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ook w:val="01E0"/>
      </w:tblPr>
      <w:tblGrid>
        <w:gridCol w:w="3708"/>
        <w:gridCol w:w="5932"/>
      </w:tblGrid>
      <w:tr w:rsidR="005D2C26" w:rsidTr="005D2C26">
        <w:trPr>
          <w:trHeight w:val="719"/>
        </w:trPr>
        <w:tc>
          <w:tcPr>
            <w:tcW w:w="3708" w:type="dxa"/>
            <w:hideMark/>
          </w:tcPr>
          <w:p w:rsidR="005D2C26" w:rsidRDefault="005D2C2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HÀ TĨNH</w:t>
            </w:r>
          </w:p>
          <w:p w:rsidR="005D2C26" w:rsidRDefault="005D2C2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</w:t>
            </w:r>
            <w:r>
              <w:rPr>
                <w:b/>
                <w:bCs/>
                <w:sz w:val="26"/>
                <w:szCs w:val="26"/>
              </w:rPr>
              <w:softHyphen/>
              <w:t>ƯỜNG CAO ĐẲNG Y TẾ</w:t>
            </w:r>
          </w:p>
        </w:tc>
        <w:tc>
          <w:tcPr>
            <w:tcW w:w="5932" w:type="dxa"/>
            <w:hideMark/>
          </w:tcPr>
          <w:p w:rsidR="005D2C26" w:rsidRDefault="005D2C26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5D2C26" w:rsidRDefault="00C9799E">
            <w:pPr>
              <w:spacing w:line="276" w:lineRule="auto"/>
              <w:ind w:right="22"/>
              <w:jc w:val="center"/>
              <w:rPr>
                <w:b/>
                <w:bCs/>
              </w:rPr>
            </w:pPr>
            <w:r w:rsidRPr="00C9799E">
              <w:pict>
                <v:line id="_x0000_s1027" style="position:absolute;left:0;text-align:left;z-index:251655680" from="56.2pt,18pt" to="227.2pt,18pt"/>
              </w:pict>
            </w:r>
            <w:r w:rsidR="005D2C26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5D2C26" w:rsidTr="005D2C26">
        <w:trPr>
          <w:trHeight w:val="524"/>
        </w:trPr>
        <w:tc>
          <w:tcPr>
            <w:tcW w:w="3708" w:type="dxa"/>
            <w:hideMark/>
          </w:tcPr>
          <w:p w:rsidR="005D2C26" w:rsidRDefault="00C9799E" w:rsidP="00890107">
            <w:pPr>
              <w:spacing w:before="120" w:line="276" w:lineRule="auto"/>
              <w:ind w:right="22"/>
              <w:jc w:val="center"/>
              <w:rPr>
                <w:sz w:val="26"/>
                <w:szCs w:val="26"/>
                <w:lang w:val="en-US"/>
              </w:rPr>
            </w:pPr>
            <w:r w:rsidRPr="00C9799E">
              <w:pict>
                <v:line id="_x0000_s1026" style="position:absolute;left:0;text-align:left;z-index:251656704;mso-position-horizontal-relative:text;mso-position-vertical-relative:text" from="45.45pt,.05pt" to="126.45pt,.05pt"/>
              </w:pict>
            </w:r>
            <w:r w:rsidR="005D2C26">
              <w:rPr>
                <w:sz w:val="26"/>
                <w:szCs w:val="26"/>
              </w:rPr>
              <w:t xml:space="preserve">Số:  </w:t>
            </w:r>
            <w:r w:rsidR="00890107">
              <w:rPr>
                <w:sz w:val="26"/>
                <w:szCs w:val="26"/>
                <w:lang w:val="en-US"/>
              </w:rPr>
              <w:t>342</w:t>
            </w:r>
            <w:r w:rsidR="005D2C26">
              <w:rPr>
                <w:sz w:val="26"/>
                <w:szCs w:val="26"/>
              </w:rPr>
              <w:t>/</w:t>
            </w:r>
            <w:r w:rsidR="005D2C26">
              <w:rPr>
                <w:sz w:val="26"/>
                <w:szCs w:val="26"/>
                <w:lang w:val="en-US"/>
              </w:rPr>
              <w:t>QĐ-CĐYT</w:t>
            </w:r>
          </w:p>
        </w:tc>
        <w:tc>
          <w:tcPr>
            <w:tcW w:w="5932" w:type="dxa"/>
            <w:hideMark/>
          </w:tcPr>
          <w:p w:rsidR="005D2C26" w:rsidRPr="005D28A8" w:rsidRDefault="005D2C26" w:rsidP="00890107">
            <w:pPr>
              <w:spacing w:before="120" w:line="276" w:lineRule="auto"/>
              <w:ind w:right="22"/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 w:rsidRPr="005D28A8">
              <w:rPr>
                <w:i/>
                <w:iCs/>
                <w:sz w:val="27"/>
                <w:szCs w:val="27"/>
              </w:rPr>
              <w:t xml:space="preserve">  Hà Tĩnh, ngày </w:t>
            </w:r>
            <w:r w:rsidR="00890107">
              <w:rPr>
                <w:i/>
                <w:iCs/>
                <w:sz w:val="27"/>
                <w:szCs w:val="27"/>
                <w:lang w:val="en-US"/>
              </w:rPr>
              <w:t>27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 xml:space="preserve">  </w:t>
            </w:r>
            <w:r w:rsidRPr="005D28A8">
              <w:rPr>
                <w:i/>
                <w:iCs/>
                <w:sz w:val="27"/>
                <w:szCs w:val="27"/>
              </w:rPr>
              <w:t xml:space="preserve">tháng </w:t>
            </w:r>
            <w:r w:rsidR="001C680F" w:rsidRPr="005D28A8">
              <w:rPr>
                <w:i/>
                <w:iCs/>
                <w:sz w:val="27"/>
                <w:szCs w:val="27"/>
                <w:lang w:val="en-US"/>
              </w:rPr>
              <w:t>10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 xml:space="preserve">  </w:t>
            </w:r>
            <w:r w:rsidRPr="005D28A8">
              <w:rPr>
                <w:i/>
                <w:iCs/>
                <w:sz w:val="27"/>
                <w:szCs w:val="27"/>
              </w:rPr>
              <w:t>năm 201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>7</w:t>
            </w:r>
          </w:p>
        </w:tc>
      </w:tr>
    </w:tbl>
    <w:p w:rsidR="005D2C26" w:rsidRDefault="005D2C26" w:rsidP="005D2C26">
      <w:pPr>
        <w:rPr>
          <w:sz w:val="12"/>
          <w:szCs w:val="28"/>
          <w:lang w:val="en-US" w:eastAsia="en-GB"/>
        </w:rPr>
      </w:pPr>
    </w:p>
    <w:p w:rsidR="005D2C26" w:rsidRDefault="005D2C26" w:rsidP="005D2C26">
      <w:pPr>
        <w:rPr>
          <w:sz w:val="12"/>
          <w:szCs w:val="28"/>
          <w:lang w:val="en-US" w:eastAsia="en-GB"/>
        </w:rPr>
      </w:pPr>
    </w:p>
    <w:p w:rsidR="005D2C26" w:rsidRPr="005D28A8" w:rsidRDefault="005D2C26" w:rsidP="005D2C26">
      <w:pPr>
        <w:rPr>
          <w:sz w:val="12"/>
          <w:szCs w:val="28"/>
          <w:lang w:val="en-US" w:eastAsia="en-GB"/>
        </w:rPr>
      </w:pPr>
    </w:p>
    <w:p w:rsidR="005D2C26" w:rsidRPr="005D28A8" w:rsidRDefault="005D2C26" w:rsidP="005D28A8">
      <w:pPr>
        <w:pStyle w:val="Heading5"/>
        <w:rPr>
          <w:i w:val="0"/>
          <w:sz w:val="27"/>
          <w:szCs w:val="27"/>
          <w:lang w:val="en-US"/>
        </w:rPr>
      </w:pPr>
      <w:r w:rsidRPr="005D28A8">
        <w:rPr>
          <w:i w:val="0"/>
          <w:sz w:val="27"/>
          <w:szCs w:val="27"/>
        </w:rPr>
        <w:t>QUY</w:t>
      </w:r>
      <w:r w:rsidRPr="005D28A8">
        <w:rPr>
          <w:i w:val="0"/>
          <w:sz w:val="27"/>
          <w:szCs w:val="27"/>
          <w:lang w:val="en-US"/>
        </w:rPr>
        <w:t>ẾT</w:t>
      </w:r>
      <w:r w:rsidRPr="005D28A8">
        <w:rPr>
          <w:i w:val="0"/>
          <w:sz w:val="27"/>
          <w:szCs w:val="27"/>
        </w:rPr>
        <w:t xml:space="preserve"> ĐỊNH</w:t>
      </w:r>
    </w:p>
    <w:p w:rsidR="00003CE1" w:rsidRDefault="005D2C26" w:rsidP="005D28A8">
      <w:pPr>
        <w:jc w:val="center"/>
        <w:rPr>
          <w:b/>
          <w:sz w:val="27"/>
          <w:szCs w:val="27"/>
          <w:lang w:val="en-US"/>
        </w:rPr>
      </w:pPr>
      <w:r w:rsidRPr="005D28A8">
        <w:rPr>
          <w:b/>
          <w:sz w:val="27"/>
          <w:szCs w:val="27"/>
          <w:lang w:val="en-US"/>
        </w:rPr>
        <w:t xml:space="preserve">V/v ban hành các </w:t>
      </w:r>
      <w:r w:rsidR="00CC207E">
        <w:rPr>
          <w:b/>
          <w:sz w:val="27"/>
          <w:szCs w:val="27"/>
          <w:lang w:val="en-US"/>
        </w:rPr>
        <w:t xml:space="preserve">nội dung </w:t>
      </w:r>
      <w:r w:rsidR="00003CE1">
        <w:rPr>
          <w:b/>
          <w:sz w:val="27"/>
          <w:szCs w:val="27"/>
          <w:lang w:val="en-US"/>
        </w:rPr>
        <w:t>khen thưởng</w:t>
      </w:r>
      <w:r w:rsidRPr="005D28A8">
        <w:rPr>
          <w:b/>
          <w:sz w:val="27"/>
          <w:szCs w:val="27"/>
          <w:lang w:val="en-US"/>
        </w:rPr>
        <w:t xml:space="preserve"> HSSV </w:t>
      </w:r>
      <w:r w:rsidR="00A524E6">
        <w:rPr>
          <w:b/>
          <w:sz w:val="27"/>
          <w:szCs w:val="27"/>
          <w:lang w:val="en-US"/>
        </w:rPr>
        <w:t>trên cơ sở</w:t>
      </w:r>
    </w:p>
    <w:p w:rsidR="005D28A8" w:rsidRDefault="006C68FE" w:rsidP="005D28A8">
      <w:pPr>
        <w:jc w:val="center"/>
        <w:rPr>
          <w:b/>
          <w:iCs/>
          <w:color w:val="000000"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>Thông tư số 17</w:t>
      </w:r>
      <w:r w:rsidR="001C680F" w:rsidRPr="005D28A8">
        <w:rPr>
          <w:b/>
          <w:sz w:val="27"/>
          <w:szCs w:val="27"/>
          <w:lang w:val="en-US"/>
        </w:rPr>
        <w:t>/</w:t>
      </w:r>
      <w:r>
        <w:rPr>
          <w:b/>
          <w:sz w:val="27"/>
          <w:szCs w:val="27"/>
          <w:lang w:val="en-US"/>
        </w:rPr>
        <w:t>TT-</w:t>
      </w:r>
      <w:r w:rsidR="005D2C26" w:rsidRPr="005D28A8">
        <w:rPr>
          <w:b/>
          <w:sz w:val="27"/>
          <w:szCs w:val="27"/>
          <w:lang w:val="en-US"/>
        </w:rPr>
        <w:t xml:space="preserve">BLĐTBXH ngày </w:t>
      </w:r>
      <w:r>
        <w:rPr>
          <w:b/>
          <w:sz w:val="27"/>
          <w:szCs w:val="27"/>
          <w:lang w:val="en-US"/>
        </w:rPr>
        <w:t>30/6/2017</w:t>
      </w:r>
      <w:r w:rsidR="005D2C26" w:rsidRPr="005D28A8">
        <w:rPr>
          <w:b/>
          <w:sz w:val="27"/>
          <w:szCs w:val="27"/>
          <w:lang w:val="en-US"/>
        </w:rPr>
        <w:t xml:space="preserve"> </w:t>
      </w:r>
      <w:r w:rsidR="005D2C26" w:rsidRPr="005D28A8">
        <w:rPr>
          <w:b/>
          <w:iCs/>
          <w:color w:val="000000"/>
          <w:sz w:val="27"/>
          <w:szCs w:val="27"/>
        </w:rPr>
        <w:t>của Bộ trưởng</w:t>
      </w:r>
    </w:p>
    <w:p w:rsidR="005D2C26" w:rsidRPr="005D28A8" w:rsidRDefault="005D2C26" w:rsidP="005D28A8">
      <w:pPr>
        <w:jc w:val="center"/>
        <w:rPr>
          <w:b/>
          <w:sz w:val="27"/>
          <w:szCs w:val="27"/>
          <w:lang w:val="en-US"/>
        </w:rPr>
      </w:pPr>
      <w:r w:rsidRPr="005D28A8">
        <w:rPr>
          <w:b/>
          <w:iCs/>
          <w:color w:val="000000"/>
          <w:sz w:val="27"/>
          <w:szCs w:val="27"/>
        </w:rPr>
        <w:t xml:space="preserve"> Bộ Lao động - Thương binh và Xã hộ</w:t>
      </w:r>
      <w:r w:rsidRPr="005D28A8">
        <w:rPr>
          <w:b/>
          <w:iCs/>
          <w:color w:val="000000"/>
          <w:sz w:val="27"/>
          <w:szCs w:val="27"/>
          <w:lang w:val="en-US"/>
        </w:rPr>
        <w:t>i</w:t>
      </w:r>
    </w:p>
    <w:p w:rsidR="005D28A8" w:rsidRDefault="00C9799E" w:rsidP="005D28A8">
      <w:pPr>
        <w:tabs>
          <w:tab w:val="left" w:pos="795"/>
        </w:tabs>
        <w:spacing w:before="80" w:after="80"/>
        <w:jc w:val="both"/>
        <w:rPr>
          <w:sz w:val="27"/>
          <w:szCs w:val="27"/>
          <w:lang w:val="en-US"/>
        </w:rPr>
      </w:pPr>
      <w:r>
        <w:rPr>
          <w:noProof/>
          <w:sz w:val="27"/>
          <w:szCs w:val="27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4.3pt;margin-top:3.4pt;width:102.65pt;height:0;z-index:251658752" o:connectortype="straight"/>
        </w:pict>
      </w:r>
    </w:p>
    <w:p w:rsidR="005D2C26" w:rsidRPr="005D28A8" w:rsidRDefault="005D2C26" w:rsidP="005D28A8">
      <w:pPr>
        <w:tabs>
          <w:tab w:val="left" w:pos="795"/>
        </w:tabs>
        <w:spacing w:before="80" w:after="80"/>
        <w:jc w:val="both"/>
        <w:rPr>
          <w:spacing w:val="-8"/>
          <w:sz w:val="27"/>
          <w:szCs w:val="27"/>
          <w:lang w:val="en-US"/>
        </w:rPr>
      </w:pPr>
      <w:r w:rsidRPr="005D28A8">
        <w:rPr>
          <w:sz w:val="27"/>
          <w:szCs w:val="27"/>
          <w:lang w:val="en-US"/>
        </w:rPr>
        <w:tab/>
      </w:r>
      <w:r w:rsidRPr="005D28A8">
        <w:rPr>
          <w:spacing w:val="-8"/>
          <w:sz w:val="27"/>
          <w:szCs w:val="27"/>
          <w:lang w:val="en-US"/>
        </w:rPr>
        <w:t xml:space="preserve"> Căn c</w:t>
      </w:r>
      <w:r w:rsidR="00767F2F">
        <w:rPr>
          <w:spacing w:val="-8"/>
          <w:sz w:val="27"/>
          <w:szCs w:val="27"/>
          <w:lang w:val="en-US"/>
        </w:rPr>
        <w:t xml:space="preserve">ứ Quyết định số 5195/QĐ-BGD&amp;ĐT </w:t>
      </w:r>
      <w:r w:rsidRPr="005D28A8">
        <w:rPr>
          <w:spacing w:val="-8"/>
          <w:sz w:val="27"/>
          <w:szCs w:val="27"/>
          <w:lang w:val="en-US"/>
        </w:rPr>
        <w:t>ngày 19 tháng 9 năm 2006 của Bộ trưởng Bộ Giáo dục và Đào tạo về việc thành lập Trường Cao đẳng Y tế Hà Tĩnh;</w:t>
      </w:r>
    </w:p>
    <w:p w:rsidR="005D2C26" w:rsidRPr="005D28A8" w:rsidRDefault="005D2C26" w:rsidP="005D28A8">
      <w:pPr>
        <w:spacing w:before="80" w:after="80"/>
        <w:ind w:firstLine="720"/>
        <w:jc w:val="both"/>
        <w:rPr>
          <w:spacing w:val="-4"/>
          <w:sz w:val="27"/>
          <w:szCs w:val="27"/>
          <w:lang w:val="en-US"/>
        </w:rPr>
      </w:pPr>
      <w:r w:rsidRPr="005D28A8">
        <w:rPr>
          <w:spacing w:val="-4"/>
          <w:sz w:val="27"/>
          <w:szCs w:val="27"/>
          <w:lang w:val="en-US"/>
        </w:rPr>
        <w:t xml:space="preserve">Căn cứ Thông tư số 46/2016/TT-BLĐTBXH </w:t>
      </w:r>
      <w:r w:rsidRPr="005D28A8">
        <w:rPr>
          <w:b/>
          <w:spacing w:val="-4"/>
          <w:sz w:val="27"/>
          <w:szCs w:val="27"/>
          <w:lang w:val="en-US"/>
        </w:rPr>
        <w:t xml:space="preserve"> </w:t>
      </w:r>
      <w:r w:rsidRPr="005D28A8">
        <w:rPr>
          <w:spacing w:val="-4"/>
          <w:sz w:val="27"/>
          <w:szCs w:val="27"/>
          <w:lang w:val="en-US"/>
        </w:rPr>
        <w:t>ngày 30/6/2017</w:t>
      </w:r>
      <w:r w:rsidRPr="005D28A8">
        <w:rPr>
          <w:b/>
          <w:spacing w:val="-4"/>
          <w:sz w:val="27"/>
          <w:szCs w:val="27"/>
          <w:lang w:val="en-US"/>
        </w:rPr>
        <w:t xml:space="preserve"> </w:t>
      </w:r>
      <w:r w:rsidRPr="005D28A8">
        <w:rPr>
          <w:iCs/>
          <w:color w:val="000000"/>
          <w:spacing w:val="-4"/>
          <w:sz w:val="27"/>
          <w:szCs w:val="27"/>
        </w:rPr>
        <w:t>của Bộ trưởng Bộ Lao</w:t>
      </w:r>
      <w:r w:rsidRPr="005D28A8">
        <w:rPr>
          <w:iCs/>
          <w:color w:val="000000"/>
          <w:spacing w:val="-4"/>
          <w:sz w:val="27"/>
          <w:szCs w:val="27"/>
          <w:lang w:val="en-US"/>
        </w:rPr>
        <w:t xml:space="preserve"> </w:t>
      </w:r>
      <w:r w:rsidRPr="005D28A8">
        <w:rPr>
          <w:iCs/>
          <w:color w:val="000000"/>
          <w:spacing w:val="-4"/>
          <w:sz w:val="27"/>
          <w:szCs w:val="27"/>
        </w:rPr>
        <w:t>động</w:t>
      </w:r>
      <w:r w:rsidRPr="005D28A8">
        <w:rPr>
          <w:iCs/>
          <w:color w:val="000000"/>
          <w:spacing w:val="-4"/>
          <w:sz w:val="27"/>
          <w:szCs w:val="27"/>
          <w:lang w:val="en-US"/>
        </w:rPr>
        <w:t xml:space="preserve"> </w:t>
      </w:r>
      <w:r w:rsidRPr="005D28A8">
        <w:rPr>
          <w:iCs/>
          <w:color w:val="000000"/>
          <w:spacing w:val="-4"/>
          <w:sz w:val="27"/>
          <w:szCs w:val="27"/>
        </w:rPr>
        <w:t>-</w:t>
      </w:r>
      <w:r w:rsidRPr="005D28A8">
        <w:rPr>
          <w:iCs/>
          <w:color w:val="000000"/>
          <w:spacing w:val="-4"/>
          <w:sz w:val="27"/>
          <w:szCs w:val="27"/>
          <w:lang w:val="en-US"/>
        </w:rPr>
        <w:t xml:space="preserve"> </w:t>
      </w:r>
      <w:r w:rsidRPr="005D28A8">
        <w:rPr>
          <w:iCs/>
          <w:color w:val="000000"/>
          <w:spacing w:val="-4"/>
          <w:sz w:val="27"/>
          <w:szCs w:val="27"/>
        </w:rPr>
        <w:t>Thương binh</w:t>
      </w:r>
      <w:r w:rsidR="00A524E6">
        <w:rPr>
          <w:iCs/>
          <w:color w:val="000000"/>
          <w:spacing w:val="-4"/>
          <w:sz w:val="27"/>
          <w:szCs w:val="27"/>
          <w:lang w:val="en-US"/>
        </w:rPr>
        <w:t xml:space="preserve"> và</w:t>
      </w:r>
      <w:r w:rsidRPr="005D28A8">
        <w:rPr>
          <w:iCs/>
          <w:color w:val="000000"/>
          <w:spacing w:val="-4"/>
          <w:sz w:val="27"/>
          <w:szCs w:val="27"/>
        </w:rPr>
        <w:t xml:space="preserve"> </w:t>
      </w:r>
      <w:r w:rsidR="00A524E6">
        <w:rPr>
          <w:iCs/>
          <w:color w:val="000000"/>
          <w:spacing w:val="-4"/>
          <w:sz w:val="27"/>
          <w:szCs w:val="27"/>
          <w:lang w:val="en-US"/>
        </w:rPr>
        <w:t>X</w:t>
      </w:r>
      <w:r w:rsidR="00DE3980">
        <w:rPr>
          <w:iCs/>
          <w:color w:val="000000"/>
          <w:spacing w:val="-4"/>
          <w:sz w:val="27"/>
          <w:szCs w:val="27"/>
          <w:lang w:val="en-US"/>
        </w:rPr>
        <w:t>ã</w:t>
      </w:r>
      <w:r w:rsidRPr="005D28A8">
        <w:rPr>
          <w:iCs/>
          <w:color w:val="000000"/>
          <w:spacing w:val="-4"/>
          <w:sz w:val="27"/>
          <w:szCs w:val="27"/>
        </w:rPr>
        <w:t xml:space="preserve"> hộ</w:t>
      </w:r>
      <w:r w:rsidRPr="005D28A8">
        <w:rPr>
          <w:iCs/>
          <w:color w:val="000000"/>
          <w:spacing w:val="-4"/>
          <w:sz w:val="27"/>
          <w:szCs w:val="27"/>
          <w:lang w:val="en-US"/>
        </w:rPr>
        <w:t>i</w:t>
      </w:r>
      <w:r w:rsidR="00A524E6">
        <w:rPr>
          <w:spacing w:val="-4"/>
          <w:sz w:val="27"/>
          <w:szCs w:val="27"/>
          <w:lang w:val="en-US"/>
        </w:rPr>
        <w:t xml:space="preserve"> về việc ban hành “ Điều lệ t</w:t>
      </w:r>
      <w:r w:rsidRPr="005D28A8">
        <w:rPr>
          <w:spacing w:val="-4"/>
          <w:sz w:val="27"/>
          <w:szCs w:val="27"/>
          <w:lang w:val="en-US"/>
        </w:rPr>
        <w:t>rường cao đẳng”;</w:t>
      </w:r>
    </w:p>
    <w:p w:rsidR="005D2C26" w:rsidRPr="005D28A8" w:rsidRDefault="005D28A8" w:rsidP="005D28A8">
      <w:pPr>
        <w:spacing w:before="80" w:after="80"/>
        <w:ind w:firstLine="720"/>
        <w:jc w:val="both"/>
        <w:rPr>
          <w:sz w:val="27"/>
          <w:szCs w:val="27"/>
          <w:lang w:val="en-US"/>
        </w:rPr>
      </w:pPr>
      <w:r w:rsidRPr="005D28A8">
        <w:rPr>
          <w:sz w:val="27"/>
          <w:szCs w:val="27"/>
          <w:lang w:val="en-US"/>
        </w:rPr>
        <w:t xml:space="preserve">Căn cứ </w:t>
      </w:r>
      <w:r w:rsidR="006C68FE">
        <w:rPr>
          <w:sz w:val="27"/>
          <w:szCs w:val="27"/>
          <w:lang w:val="en-US"/>
        </w:rPr>
        <w:t xml:space="preserve">Điều </w:t>
      </w:r>
      <w:r w:rsidR="0005718E">
        <w:rPr>
          <w:sz w:val="27"/>
          <w:szCs w:val="27"/>
          <w:lang w:val="en-US"/>
        </w:rPr>
        <w:t>16,</w:t>
      </w:r>
      <w:r w:rsidR="006C68FE">
        <w:rPr>
          <w:sz w:val="27"/>
          <w:szCs w:val="27"/>
          <w:lang w:val="en-US"/>
        </w:rPr>
        <w:t xml:space="preserve"> Điều </w:t>
      </w:r>
      <w:r w:rsidR="0005718E">
        <w:rPr>
          <w:sz w:val="27"/>
          <w:szCs w:val="27"/>
          <w:lang w:val="en-US"/>
        </w:rPr>
        <w:t xml:space="preserve">17 Chương </w:t>
      </w:r>
      <w:r w:rsidR="006C68FE">
        <w:rPr>
          <w:sz w:val="27"/>
          <w:szCs w:val="27"/>
          <w:lang w:val="en-US"/>
        </w:rPr>
        <w:t>V Thông tư 17</w:t>
      </w:r>
      <w:r w:rsidRPr="005D28A8">
        <w:rPr>
          <w:sz w:val="27"/>
          <w:szCs w:val="27"/>
          <w:lang w:val="en-US"/>
        </w:rPr>
        <w:t>/20</w:t>
      </w:r>
      <w:r w:rsidR="006C68FE">
        <w:rPr>
          <w:sz w:val="27"/>
          <w:szCs w:val="27"/>
          <w:lang w:val="en-US"/>
        </w:rPr>
        <w:t>17</w:t>
      </w:r>
      <w:r w:rsidRPr="005D28A8">
        <w:rPr>
          <w:sz w:val="27"/>
          <w:szCs w:val="27"/>
          <w:lang w:val="en-US"/>
        </w:rPr>
        <w:t>/</w:t>
      </w:r>
      <w:r w:rsidR="006C68FE">
        <w:rPr>
          <w:sz w:val="27"/>
          <w:szCs w:val="27"/>
          <w:lang w:val="en-US"/>
        </w:rPr>
        <w:t>TT</w:t>
      </w:r>
      <w:r w:rsidR="00DE3980">
        <w:rPr>
          <w:sz w:val="27"/>
          <w:szCs w:val="27"/>
          <w:lang w:val="en-US"/>
        </w:rPr>
        <w:t>-</w:t>
      </w:r>
      <w:r w:rsidRPr="005D28A8">
        <w:rPr>
          <w:sz w:val="27"/>
          <w:szCs w:val="27"/>
          <w:lang w:val="en-US"/>
        </w:rPr>
        <w:t xml:space="preserve">BLĐTBXH ngày </w:t>
      </w:r>
      <w:r w:rsidR="006C68FE">
        <w:rPr>
          <w:sz w:val="27"/>
          <w:szCs w:val="27"/>
          <w:lang w:val="en-US"/>
        </w:rPr>
        <w:t>30/6/2017</w:t>
      </w:r>
      <w:r w:rsidRPr="005D28A8">
        <w:rPr>
          <w:sz w:val="27"/>
          <w:szCs w:val="27"/>
          <w:lang w:val="en-US"/>
        </w:rPr>
        <w:t xml:space="preserve"> </w:t>
      </w:r>
      <w:r w:rsidRPr="005D28A8">
        <w:rPr>
          <w:iCs/>
          <w:color w:val="000000"/>
          <w:sz w:val="27"/>
          <w:szCs w:val="27"/>
        </w:rPr>
        <w:t xml:space="preserve">của Bộ trưởng Bộ Lao động </w:t>
      </w:r>
      <w:r w:rsidR="00DE3980">
        <w:rPr>
          <w:iCs/>
          <w:color w:val="000000"/>
          <w:sz w:val="27"/>
          <w:szCs w:val="27"/>
          <w:lang w:val="en-US"/>
        </w:rPr>
        <w:t xml:space="preserve">- </w:t>
      </w:r>
      <w:r w:rsidRPr="005D28A8">
        <w:rPr>
          <w:iCs/>
          <w:color w:val="000000"/>
          <w:sz w:val="27"/>
          <w:szCs w:val="27"/>
        </w:rPr>
        <w:t>Thương binh</w:t>
      </w:r>
      <w:r w:rsidR="004174F9">
        <w:rPr>
          <w:iCs/>
          <w:color w:val="000000"/>
          <w:sz w:val="27"/>
          <w:szCs w:val="27"/>
          <w:lang w:val="en-US"/>
        </w:rPr>
        <w:t xml:space="preserve"> và X</w:t>
      </w:r>
      <w:r w:rsidR="00DE3980">
        <w:rPr>
          <w:iCs/>
          <w:color w:val="000000"/>
          <w:sz w:val="27"/>
          <w:szCs w:val="27"/>
          <w:lang w:val="en-US"/>
        </w:rPr>
        <w:t>ã</w:t>
      </w:r>
      <w:r w:rsidRPr="005D28A8">
        <w:rPr>
          <w:iCs/>
          <w:color w:val="000000"/>
          <w:sz w:val="27"/>
          <w:szCs w:val="27"/>
        </w:rPr>
        <w:t xml:space="preserve"> hộ</w:t>
      </w:r>
      <w:r w:rsidRPr="005D28A8">
        <w:rPr>
          <w:iCs/>
          <w:color w:val="000000"/>
          <w:sz w:val="27"/>
          <w:szCs w:val="27"/>
          <w:lang w:val="en-US"/>
        </w:rPr>
        <w:t>i</w:t>
      </w:r>
      <w:r w:rsidRPr="005D28A8">
        <w:rPr>
          <w:sz w:val="27"/>
          <w:szCs w:val="27"/>
          <w:lang w:val="en-US"/>
        </w:rPr>
        <w:t xml:space="preserve"> </w:t>
      </w:r>
      <w:r w:rsidR="005D2C26" w:rsidRPr="005D28A8">
        <w:rPr>
          <w:iCs/>
          <w:color w:val="000000"/>
          <w:sz w:val="27"/>
          <w:szCs w:val="27"/>
          <w:lang w:val="en-US"/>
        </w:rPr>
        <w:t xml:space="preserve">về </w:t>
      </w:r>
      <w:r w:rsidR="0005718E">
        <w:rPr>
          <w:iCs/>
          <w:color w:val="000000"/>
          <w:sz w:val="27"/>
          <w:szCs w:val="27"/>
          <w:lang w:val="en-US"/>
        </w:rPr>
        <w:t>xem xét khen thưởng học sinh, sinh viên;</w:t>
      </w:r>
    </w:p>
    <w:p w:rsidR="005D2C26" w:rsidRPr="00767F2F" w:rsidRDefault="005D2C26" w:rsidP="005D28A8">
      <w:pPr>
        <w:spacing w:before="80" w:after="80"/>
        <w:jc w:val="both"/>
        <w:rPr>
          <w:spacing w:val="-4"/>
          <w:sz w:val="27"/>
          <w:szCs w:val="27"/>
          <w:lang w:val="en-US"/>
        </w:rPr>
      </w:pPr>
      <w:r w:rsidRPr="005D28A8">
        <w:rPr>
          <w:sz w:val="27"/>
          <w:szCs w:val="27"/>
          <w:lang w:val="en-US"/>
        </w:rPr>
        <w:tab/>
      </w:r>
      <w:r w:rsidRPr="00767F2F">
        <w:rPr>
          <w:spacing w:val="-4"/>
          <w:sz w:val="27"/>
          <w:szCs w:val="27"/>
          <w:lang w:val="en-US"/>
        </w:rPr>
        <w:t xml:space="preserve">Xét đề xuất của Phòng Công tác học sinh, sinh viên và ý kiến đóng góp xây dựng của </w:t>
      </w:r>
      <w:r w:rsidR="00767F2F" w:rsidRPr="00767F2F">
        <w:rPr>
          <w:spacing w:val="-4"/>
          <w:sz w:val="27"/>
          <w:szCs w:val="27"/>
          <w:lang w:val="en-US"/>
        </w:rPr>
        <w:t>Hội đồng thi đua khen thưởng</w:t>
      </w:r>
      <w:r w:rsidRPr="00767F2F">
        <w:rPr>
          <w:spacing w:val="-4"/>
          <w:sz w:val="27"/>
          <w:szCs w:val="27"/>
          <w:lang w:val="en-US"/>
        </w:rPr>
        <w:t xml:space="preserve">, Đoàn </w:t>
      </w:r>
      <w:r w:rsidR="00767F2F" w:rsidRPr="00767F2F">
        <w:rPr>
          <w:spacing w:val="-4"/>
          <w:sz w:val="27"/>
          <w:szCs w:val="27"/>
          <w:lang w:val="en-US"/>
        </w:rPr>
        <w:t>thanh niên</w:t>
      </w:r>
      <w:r w:rsidRPr="00767F2F">
        <w:rPr>
          <w:spacing w:val="-4"/>
          <w:sz w:val="27"/>
          <w:szCs w:val="27"/>
          <w:lang w:val="en-US"/>
        </w:rPr>
        <w:t xml:space="preserve">, các Phòng, Khoa, Trung tâm, Ban, Bộ môn, </w:t>
      </w:r>
      <w:r w:rsidR="0082106A" w:rsidRPr="00767F2F">
        <w:rPr>
          <w:spacing w:val="-4"/>
          <w:sz w:val="27"/>
          <w:szCs w:val="27"/>
          <w:lang w:val="en-US"/>
        </w:rPr>
        <w:t>Giáo viên chủ nhiệm, cố vấn học tập</w:t>
      </w:r>
      <w:r w:rsidRPr="00767F2F">
        <w:rPr>
          <w:spacing w:val="-4"/>
          <w:sz w:val="27"/>
          <w:szCs w:val="27"/>
          <w:lang w:val="en-US"/>
        </w:rPr>
        <w:t xml:space="preserve"> về </w:t>
      </w:r>
      <w:r w:rsidR="0005718E" w:rsidRPr="00767F2F">
        <w:rPr>
          <w:spacing w:val="-4"/>
          <w:sz w:val="27"/>
          <w:szCs w:val="27"/>
          <w:lang w:val="en-US"/>
        </w:rPr>
        <w:t>khen thưởng</w:t>
      </w:r>
      <w:r w:rsidRPr="00767F2F">
        <w:rPr>
          <w:spacing w:val="-4"/>
          <w:sz w:val="27"/>
          <w:szCs w:val="27"/>
          <w:lang w:val="en-US"/>
        </w:rPr>
        <w:t xml:space="preserve"> học sinh sinh viên</w:t>
      </w:r>
      <w:r w:rsidR="005D28A8" w:rsidRPr="00767F2F">
        <w:rPr>
          <w:spacing w:val="-4"/>
          <w:sz w:val="27"/>
          <w:szCs w:val="27"/>
          <w:lang w:val="en-US"/>
        </w:rPr>
        <w:t>,</w:t>
      </w:r>
    </w:p>
    <w:p w:rsidR="005D2C26" w:rsidRPr="005D28A8" w:rsidRDefault="005D2C26" w:rsidP="005D28A8">
      <w:pPr>
        <w:tabs>
          <w:tab w:val="left" w:pos="795"/>
        </w:tabs>
        <w:spacing w:before="80" w:after="80" w:line="276" w:lineRule="auto"/>
        <w:jc w:val="both"/>
        <w:rPr>
          <w:b/>
          <w:sz w:val="13"/>
          <w:szCs w:val="27"/>
          <w:lang w:val="en-US"/>
        </w:rPr>
      </w:pPr>
    </w:p>
    <w:p w:rsidR="005D2C26" w:rsidRPr="005D28A8" w:rsidRDefault="005D2C26" w:rsidP="005D28A8">
      <w:pPr>
        <w:tabs>
          <w:tab w:val="left" w:pos="795"/>
        </w:tabs>
        <w:spacing w:before="80" w:after="80" w:line="276" w:lineRule="auto"/>
        <w:jc w:val="center"/>
        <w:rPr>
          <w:b/>
          <w:spacing w:val="-6"/>
          <w:sz w:val="27"/>
          <w:szCs w:val="27"/>
          <w:lang w:val="en-US"/>
        </w:rPr>
      </w:pPr>
      <w:r w:rsidRPr="005D28A8">
        <w:rPr>
          <w:b/>
          <w:spacing w:val="-6"/>
          <w:sz w:val="27"/>
          <w:szCs w:val="27"/>
        </w:rPr>
        <w:t>QUY</w:t>
      </w:r>
      <w:r w:rsidRPr="005D28A8">
        <w:rPr>
          <w:b/>
          <w:spacing w:val="-6"/>
          <w:sz w:val="27"/>
          <w:szCs w:val="27"/>
          <w:lang w:val="en-US"/>
        </w:rPr>
        <w:t>ẾT</w:t>
      </w:r>
      <w:r w:rsidRPr="005D28A8">
        <w:rPr>
          <w:b/>
          <w:spacing w:val="-6"/>
          <w:sz w:val="27"/>
          <w:szCs w:val="27"/>
        </w:rPr>
        <w:t xml:space="preserve"> ĐỊNH</w:t>
      </w:r>
      <w:r w:rsidRPr="005D28A8">
        <w:rPr>
          <w:b/>
          <w:spacing w:val="-6"/>
          <w:sz w:val="27"/>
          <w:szCs w:val="27"/>
          <w:lang w:val="en-US"/>
        </w:rPr>
        <w:t>:</w:t>
      </w:r>
    </w:p>
    <w:p w:rsidR="005D2C26" w:rsidRPr="005D28A8" w:rsidRDefault="005D2C26" w:rsidP="005D28A8">
      <w:pPr>
        <w:spacing w:before="80" w:after="80"/>
        <w:ind w:firstLine="720"/>
        <w:jc w:val="both"/>
        <w:rPr>
          <w:spacing w:val="-2"/>
          <w:sz w:val="27"/>
          <w:szCs w:val="27"/>
          <w:lang w:val="en-US"/>
        </w:rPr>
      </w:pPr>
      <w:r w:rsidRPr="005D28A8">
        <w:rPr>
          <w:b/>
          <w:spacing w:val="-2"/>
          <w:sz w:val="27"/>
          <w:szCs w:val="27"/>
          <w:lang w:val="en-US"/>
        </w:rPr>
        <w:t xml:space="preserve">Điều 1. </w:t>
      </w:r>
      <w:r w:rsidRPr="005D28A8">
        <w:rPr>
          <w:spacing w:val="-2"/>
          <w:sz w:val="27"/>
          <w:szCs w:val="27"/>
          <w:lang w:val="en-US"/>
        </w:rPr>
        <w:t>Nay ban hành</w:t>
      </w:r>
      <w:r w:rsidR="00BE67D0" w:rsidRPr="005D28A8">
        <w:rPr>
          <w:spacing w:val="-2"/>
          <w:sz w:val="27"/>
          <w:szCs w:val="27"/>
          <w:lang w:val="en-US"/>
        </w:rPr>
        <w:t xml:space="preserve"> các </w:t>
      </w:r>
      <w:r w:rsidR="0005718E">
        <w:rPr>
          <w:spacing w:val="-2"/>
          <w:sz w:val="27"/>
          <w:szCs w:val="27"/>
          <w:lang w:val="en-US"/>
        </w:rPr>
        <w:t xml:space="preserve">quy định nội dung khen thưởng </w:t>
      </w:r>
      <w:r w:rsidR="000D3900">
        <w:rPr>
          <w:spacing w:val="-2"/>
          <w:sz w:val="27"/>
          <w:szCs w:val="27"/>
          <w:lang w:val="en-US"/>
        </w:rPr>
        <w:t>học sinh, sinh viên</w:t>
      </w:r>
      <w:r w:rsidR="0005718E">
        <w:rPr>
          <w:spacing w:val="-2"/>
          <w:sz w:val="27"/>
          <w:szCs w:val="27"/>
          <w:lang w:val="en-US"/>
        </w:rPr>
        <w:t xml:space="preserve"> trên cơ sở Điều 16, Điều 17 </w:t>
      </w:r>
      <w:r w:rsidR="0005718E">
        <w:rPr>
          <w:sz w:val="27"/>
          <w:szCs w:val="27"/>
          <w:lang w:val="en-US"/>
        </w:rPr>
        <w:t xml:space="preserve">Chương </w:t>
      </w:r>
      <w:r w:rsidR="006C68FE">
        <w:rPr>
          <w:sz w:val="27"/>
          <w:szCs w:val="27"/>
          <w:lang w:val="en-US"/>
        </w:rPr>
        <w:t>V Thông tư 17</w:t>
      </w:r>
      <w:r w:rsidR="006C68FE" w:rsidRPr="005D28A8">
        <w:rPr>
          <w:sz w:val="27"/>
          <w:szCs w:val="27"/>
          <w:lang w:val="en-US"/>
        </w:rPr>
        <w:t>/20</w:t>
      </w:r>
      <w:r w:rsidR="006C68FE">
        <w:rPr>
          <w:sz w:val="27"/>
          <w:szCs w:val="27"/>
          <w:lang w:val="en-US"/>
        </w:rPr>
        <w:t>17</w:t>
      </w:r>
      <w:r w:rsidR="006C68FE" w:rsidRPr="005D28A8">
        <w:rPr>
          <w:sz w:val="27"/>
          <w:szCs w:val="27"/>
          <w:lang w:val="en-US"/>
        </w:rPr>
        <w:t>/</w:t>
      </w:r>
      <w:r w:rsidR="006C68FE">
        <w:rPr>
          <w:sz w:val="27"/>
          <w:szCs w:val="27"/>
          <w:lang w:val="en-US"/>
        </w:rPr>
        <w:t>TT</w:t>
      </w:r>
      <w:r w:rsidR="006C68FE" w:rsidRPr="005D28A8">
        <w:rPr>
          <w:sz w:val="27"/>
          <w:szCs w:val="27"/>
          <w:lang w:val="en-US"/>
        </w:rPr>
        <w:t xml:space="preserve">- BLĐTBXH ngày </w:t>
      </w:r>
      <w:r w:rsidR="006C68FE">
        <w:rPr>
          <w:sz w:val="27"/>
          <w:szCs w:val="27"/>
          <w:lang w:val="en-US"/>
        </w:rPr>
        <w:t xml:space="preserve">30/6/2017 </w:t>
      </w:r>
      <w:r w:rsidRPr="005D28A8">
        <w:rPr>
          <w:iCs/>
          <w:color w:val="000000"/>
          <w:spacing w:val="-2"/>
          <w:sz w:val="27"/>
          <w:szCs w:val="27"/>
        </w:rPr>
        <w:t>của Bộ trưởng Bộ Lao động - Thương binh và Xã hộ</w:t>
      </w:r>
      <w:r w:rsidRPr="005D28A8">
        <w:rPr>
          <w:iCs/>
          <w:color w:val="000000"/>
          <w:spacing w:val="-2"/>
          <w:sz w:val="27"/>
          <w:szCs w:val="27"/>
          <w:lang w:val="en-US"/>
        </w:rPr>
        <w:t>i</w:t>
      </w:r>
      <w:r w:rsidR="00BE67D0" w:rsidRPr="005D28A8">
        <w:rPr>
          <w:iCs/>
          <w:color w:val="000000"/>
          <w:spacing w:val="-2"/>
          <w:sz w:val="27"/>
          <w:szCs w:val="27"/>
          <w:lang w:val="en-US"/>
        </w:rPr>
        <w:t xml:space="preserve"> khi xem xét </w:t>
      </w:r>
      <w:r w:rsidR="0005718E">
        <w:rPr>
          <w:iCs/>
          <w:color w:val="000000"/>
          <w:spacing w:val="-2"/>
          <w:sz w:val="27"/>
          <w:szCs w:val="27"/>
          <w:lang w:val="en-US"/>
        </w:rPr>
        <w:t>khen thưởng phải dựa trên</w:t>
      </w:r>
      <w:r w:rsidR="00E76098">
        <w:rPr>
          <w:iCs/>
          <w:color w:val="000000"/>
          <w:spacing w:val="-2"/>
          <w:sz w:val="27"/>
          <w:szCs w:val="27"/>
          <w:lang w:val="en-US"/>
        </w:rPr>
        <w:t xml:space="preserve"> các</w:t>
      </w:r>
      <w:r w:rsidR="0005718E">
        <w:rPr>
          <w:iCs/>
          <w:color w:val="000000"/>
          <w:spacing w:val="-2"/>
          <w:sz w:val="27"/>
          <w:szCs w:val="27"/>
          <w:lang w:val="en-US"/>
        </w:rPr>
        <w:t xml:space="preserve"> tiêu chí này.</w:t>
      </w:r>
    </w:p>
    <w:p w:rsidR="00E76098" w:rsidRDefault="005D2C26" w:rsidP="005D28A8">
      <w:pPr>
        <w:spacing w:before="80" w:after="80"/>
        <w:ind w:firstLine="720"/>
        <w:jc w:val="both"/>
        <w:rPr>
          <w:sz w:val="27"/>
          <w:szCs w:val="27"/>
          <w:lang w:val="en-US"/>
        </w:rPr>
      </w:pPr>
      <w:r w:rsidRPr="005D28A8">
        <w:rPr>
          <w:b/>
          <w:spacing w:val="-2"/>
          <w:sz w:val="27"/>
          <w:szCs w:val="27"/>
          <w:lang w:val="en-US"/>
        </w:rPr>
        <w:t>Điều 2.</w:t>
      </w:r>
      <w:r w:rsidRPr="005D28A8">
        <w:rPr>
          <w:spacing w:val="-2"/>
          <w:sz w:val="27"/>
          <w:szCs w:val="27"/>
          <w:lang w:val="en-US"/>
        </w:rPr>
        <w:t xml:space="preserve"> </w:t>
      </w:r>
      <w:r w:rsidRPr="005D28A8">
        <w:rPr>
          <w:sz w:val="27"/>
          <w:szCs w:val="27"/>
          <w:lang w:val="en-US"/>
        </w:rPr>
        <w:t>Các hành vi vi phạm</w:t>
      </w:r>
      <w:r w:rsidR="00E76098">
        <w:rPr>
          <w:sz w:val="27"/>
          <w:szCs w:val="27"/>
          <w:lang w:val="en-US"/>
        </w:rPr>
        <w:t xml:space="preserve"> kỉ luật</w:t>
      </w:r>
      <w:r w:rsidR="0082106A">
        <w:rPr>
          <w:sz w:val="27"/>
          <w:szCs w:val="27"/>
          <w:lang w:val="en-US"/>
        </w:rPr>
        <w:t>, kết quả học tập</w:t>
      </w:r>
      <w:r w:rsidR="001C680F" w:rsidRPr="005D28A8">
        <w:rPr>
          <w:sz w:val="27"/>
          <w:szCs w:val="27"/>
          <w:lang w:val="en-US"/>
        </w:rPr>
        <w:t xml:space="preserve"> cũng như </w:t>
      </w:r>
      <w:r w:rsidR="0005718E">
        <w:rPr>
          <w:sz w:val="27"/>
          <w:szCs w:val="27"/>
          <w:lang w:val="en-US"/>
        </w:rPr>
        <w:t>kết quả rèn luyện</w:t>
      </w:r>
      <w:r w:rsidRPr="005D28A8">
        <w:rPr>
          <w:sz w:val="27"/>
          <w:szCs w:val="27"/>
          <w:lang w:val="en-US"/>
        </w:rPr>
        <w:t xml:space="preserve"> của</w:t>
      </w:r>
      <w:r w:rsidR="004174F9">
        <w:rPr>
          <w:sz w:val="27"/>
          <w:szCs w:val="27"/>
          <w:lang w:val="en-US"/>
        </w:rPr>
        <w:t xml:space="preserve"> học sinh, sinh viên Trường Cao </w:t>
      </w:r>
      <w:r w:rsidRPr="005D28A8">
        <w:rPr>
          <w:sz w:val="27"/>
          <w:szCs w:val="27"/>
          <w:lang w:val="en-US"/>
        </w:rPr>
        <w:t xml:space="preserve">đẳng Y tế Hà Tĩnh </w:t>
      </w:r>
      <w:r w:rsidR="00C73232">
        <w:rPr>
          <w:sz w:val="27"/>
          <w:szCs w:val="27"/>
          <w:lang w:val="en-US"/>
        </w:rPr>
        <w:t xml:space="preserve">đạt được </w:t>
      </w:r>
      <w:r w:rsidR="00E76098">
        <w:rPr>
          <w:sz w:val="27"/>
          <w:szCs w:val="27"/>
          <w:lang w:val="en-US"/>
        </w:rPr>
        <w:t xml:space="preserve">là căn cứ </w:t>
      </w:r>
      <w:r w:rsidRPr="005D28A8">
        <w:rPr>
          <w:sz w:val="27"/>
          <w:szCs w:val="27"/>
          <w:lang w:val="en-US"/>
        </w:rPr>
        <w:t xml:space="preserve">xét </w:t>
      </w:r>
      <w:r w:rsidR="00C73232">
        <w:rPr>
          <w:sz w:val="27"/>
          <w:szCs w:val="27"/>
          <w:lang w:val="en-US"/>
        </w:rPr>
        <w:t xml:space="preserve">khen </w:t>
      </w:r>
      <w:r w:rsidR="00E76098">
        <w:rPr>
          <w:sz w:val="27"/>
          <w:szCs w:val="27"/>
          <w:lang w:val="en-US"/>
        </w:rPr>
        <w:t xml:space="preserve">cho </w:t>
      </w:r>
      <w:r w:rsidR="0082106A">
        <w:rPr>
          <w:sz w:val="27"/>
          <w:szCs w:val="27"/>
          <w:lang w:val="en-US"/>
        </w:rPr>
        <w:t>tập thể và cá nhân học sinh, sinh viên</w:t>
      </w:r>
      <w:r w:rsidR="00E76098">
        <w:rPr>
          <w:sz w:val="27"/>
          <w:szCs w:val="27"/>
          <w:lang w:val="en-US"/>
        </w:rPr>
        <w:t>.</w:t>
      </w:r>
    </w:p>
    <w:p w:rsidR="005D2C26" w:rsidRPr="005D28A8" w:rsidRDefault="005D2C26" w:rsidP="005D28A8">
      <w:pPr>
        <w:spacing w:before="80" w:after="80"/>
        <w:ind w:firstLine="720"/>
        <w:jc w:val="both"/>
        <w:rPr>
          <w:spacing w:val="-2"/>
          <w:sz w:val="27"/>
          <w:szCs w:val="27"/>
          <w:lang w:val="en-US"/>
        </w:rPr>
      </w:pPr>
      <w:r w:rsidRPr="005D28A8">
        <w:rPr>
          <w:b/>
          <w:spacing w:val="-2"/>
          <w:sz w:val="27"/>
          <w:szCs w:val="27"/>
          <w:lang w:val="en-US"/>
        </w:rPr>
        <w:t>Điều 3.</w:t>
      </w:r>
      <w:r w:rsidRPr="005D28A8">
        <w:rPr>
          <w:spacing w:val="-2"/>
          <w:sz w:val="27"/>
          <w:szCs w:val="27"/>
          <w:lang w:val="en-US"/>
        </w:rPr>
        <w:t xml:space="preserve"> Các Ông (Bà) thuộc Hội đồng thi đua khen thưởng kỉ luật, các Phòng, </w:t>
      </w:r>
      <w:r w:rsidRPr="005D28A8">
        <w:rPr>
          <w:sz w:val="27"/>
          <w:szCs w:val="27"/>
          <w:lang w:val="en-US"/>
        </w:rPr>
        <w:t>Khoa, Trung tâm,</w:t>
      </w:r>
      <w:r w:rsidRPr="005D28A8">
        <w:rPr>
          <w:spacing w:val="-2"/>
          <w:sz w:val="27"/>
          <w:szCs w:val="27"/>
          <w:lang w:val="en-US"/>
        </w:rPr>
        <w:t xml:space="preserve"> Ban, </w:t>
      </w:r>
      <w:r w:rsidR="005D28A8">
        <w:rPr>
          <w:spacing w:val="-2"/>
          <w:sz w:val="27"/>
          <w:szCs w:val="27"/>
          <w:lang w:val="en-US"/>
        </w:rPr>
        <w:t>Bộ môn,</w:t>
      </w:r>
      <w:r w:rsidR="000D3900">
        <w:rPr>
          <w:spacing w:val="-2"/>
          <w:sz w:val="27"/>
          <w:szCs w:val="27"/>
          <w:lang w:val="en-US"/>
        </w:rPr>
        <w:t xml:space="preserve"> các Tổ chức Đoàn thể, Giáo viên chủ nhiệm</w:t>
      </w:r>
      <w:r w:rsidRPr="005D28A8">
        <w:rPr>
          <w:spacing w:val="-2"/>
          <w:sz w:val="27"/>
          <w:szCs w:val="27"/>
          <w:lang w:val="en-US"/>
        </w:rPr>
        <w:t>,</w:t>
      </w:r>
      <w:r w:rsidR="000D3900">
        <w:rPr>
          <w:spacing w:val="-2"/>
          <w:sz w:val="27"/>
          <w:szCs w:val="27"/>
          <w:lang w:val="en-US"/>
        </w:rPr>
        <w:t xml:space="preserve"> cố vấn học tập</w:t>
      </w:r>
      <w:r w:rsidRPr="005D28A8">
        <w:rPr>
          <w:spacing w:val="-2"/>
          <w:sz w:val="27"/>
          <w:szCs w:val="27"/>
          <w:lang w:val="en-US"/>
        </w:rPr>
        <w:t xml:space="preserve"> và học sinh, sinh viên có liên quan căn cứ Quyết định thi hành.</w:t>
      </w:r>
    </w:p>
    <w:p w:rsidR="005D2C26" w:rsidRPr="005D28A8" w:rsidRDefault="005D2C26" w:rsidP="00511FA5">
      <w:pPr>
        <w:spacing w:before="80" w:after="80" w:line="276" w:lineRule="auto"/>
        <w:ind w:firstLine="720"/>
        <w:jc w:val="both"/>
        <w:rPr>
          <w:spacing w:val="-2"/>
          <w:sz w:val="27"/>
          <w:szCs w:val="27"/>
          <w:lang w:val="en-US"/>
        </w:rPr>
      </w:pPr>
      <w:r w:rsidRPr="005D28A8">
        <w:rPr>
          <w:spacing w:val="-2"/>
          <w:sz w:val="27"/>
          <w:szCs w:val="27"/>
          <w:lang w:val="en-US"/>
        </w:rPr>
        <w:t>Quyết định có hiệu lực kể từ ngày kí./.</w:t>
      </w:r>
    </w:p>
    <w:p w:rsidR="005D2C26" w:rsidRPr="005D28A8" w:rsidRDefault="005D2C26" w:rsidP="005D28A8">
      <w:pPr>
        <w:spacing w:before="80" w:after="80"/>
        <w:rPr>
          <w:b/>
          <w:sz w:val="27"/>
          <w:szCs w:val="27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5D28A8" w:rsidTr="005D28A8">
        <w:tc>
          <w:tcPr>
            <w:tcW w:w="4810" w:type="dxa"/>
          </w:tcPr>
          <w:p w:rsidR="005D28A8" w:rsidRPr="005D28A8" w:rsidRDefault="005D28A8" w:rsidP="005D28A8">
            <w:pPr>
              <w:rPr>
                <w:b/>
                <w:i/>
                <w:sz w:val="28"/>
                <w:szCs w:val="28"/>
              </w:rPr>
            </w:pPr>
            <w:r w:rsidRPr="005D28A8">
              <w:rPr>
                <w:b/>
                <w:i/>
                <w:szCs w:val="28"/>
              </w:rPr>
              <w:t>Nơi nhận:</w:t>
            </w:r>
            <w:r w:rsidRPr="005D28A8">
              <w:rPr>
                <w:b/>
                <w:i/>
                <w:szCs w:val="28"/>
              </w:rPr>
              <w:tab/>
            </w:r>
            <w:r w:rsidRPr="005D28A8">
              <w:rPr>
                <w:b/>
                <w:i/>
                <w:szCs w:val="28"/>
              </w:rPr>
              <w:tab/>
            </w:r>
            <w:r w:rsidRPr="005D28A8">
              <w:rPr>
                <w:b/>
                <w:i/>
                <w:szCs w:val="28"/>
              </w:rPr>
              <w:tab/>
            </w:r>
            <w:r w:rsidRPr="005D28A8">
              <w:rPr>
                <w:b/>
                <w:i/>
                <w:szCs w:val="28"/>
              </w:rPr>
              <w:tab/>
            </w:r>
            <w:r w:rsidRPr="005D28A8">
              <w:rPr>
                <w:b/>
                <w:i/>
                <w:szCs w:val="28"/>
              </w:rPr>
              <w:tab/>
            </w:r>
            <w:r w:rsidRPr="005D28A8">
              <w:rPr>
                <w:b/>
                <w:i/>
                <w:sz w:val="28"/>
                <w:szCs w:val="28"/>
              </w:rPr>
              <w:t xml:space="preserve">                   </w:t>
            </w:r>
          </w:p>
          <w:p w:rsidR="007F7A4B" w:rsidRDefault="005D28A8" w:rsidP="005D28A8">
            <w:pPr>
              <w:rPr>
                <w:sz w:val="22"/>
                <w:szCs w:val="28"/>
                <w:lang w:val="en-US"/>
              </w:rPr>
            </w:pPr>
            <w:r>
              <w:rPr>
                <w:b/>
                <w:sz w:val="22"/>
                <w:szCs w:val="28"/>
              </w:rPr>
              <w:t xml:space="preserve">- </w:t>
            </w:r>
            <w:r w:rsidR="00FB45D3">
              <w:rPr>
                <w:sz w:val="22"/>
                <w:szCs w:val="28"/>
                <w:lang w:val="en-US"/>
              </w:rPr>
              <w:t>Hiệu trưởng</w:t>
            </w:r>
            <w:r w:rsidR="007F7A4B">
              <w:rPr>
                <w:sz w:val="22"/>
                <w:szCs w:val="28"/>
              </w:rPr>
              <w:t xml:space="preserve"> (để chỉ đạo);</w:t>
            </w:r>
          </w:p>
          <w:p w:rsidR="00FB45D3" w:rsidRPr="00FB45D3" w:rsidRDefault="00FB45D3" w:rsidP="005D28A8">
            <w:pPr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- Các PHT;</w:t>
            </w:r>
          </w:p>
          <w:p w:rsidR="005D28A8" w:rsidRDefault="007F7A4B" w:rsidP="005D28A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- Như Điều 3;</w:t>
            </w:r>
            <w:r w:rsidR="005D28A8">
              <w:rPr>
                <w:sz w:val="22"/>
                <w:szCs w:val="28"/>
              </w:rPr>
              <w:tab/>
            </w:r>
            <w:r w:rsidR="005D28A8">
              <w:rPr>
                <w:sz w:val="26"/>
                <w:szCs w:val="26"/>
              </w:rPr>
              <w:t xml:space="preserve">        </w:t>
            </w:r>
          </w:p>
          <w:p w:rsidR="005D28A8" w:rsidRPr="005D28A8" w:rsidRDefault="005D28A8" w:rsidP="005D28A8">
            <w:pPr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 xml:space="preserve">- Lưu: VT, CTHSSV.     </w:t>
            </w:r>
          </w:p>
        </w:tc>
        <w:tc>
          <w:tcPr>
            <w:tcW w:w="4811" w:type="dxa"/>
          </w:tcPr>
          <w:p w:rsidR="005D28A8" w:rsidRDefault="005D28A8" w:rsidP="005D28A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5D28A8" w:rsidRPr="005D28A8" w:rsidRDefault="005D28A8" w:rsidP="005D28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28A8" w:rsidRDefault="005D28A8" w:rsidP="005D28A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D28A8" w:rsidRDefault="006F723E" w:rsidP="005D28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(Đã kí)</w:t>
            </w:r>
          </w:p>
          <w:p w:rsidR="005D28A8" w:rsidRDefault="005D28A8" w:rsidP="005D28A8">
            <w:pPr>
              <w:rPr>
                <w:sz w:val="28"/>
                <w:szCs w:val="28"/>
                <w:lang w:val="en-US"/>
              </w:rPr>
            </w:pPr>
          </w:p>
          <w:p w:rsidR="005D28A8" w:rsidRDefault="005D28A8" w:rsidP="005D28A8">
            <w:pPr>
              <w:rPr>
                <w:sz w:val="28"/>
                <w:szCs w:val="28"/>
                <w:lang w:val="en-US"/>
              </w:rPr>
            </w:pPr>
          </w:p>
          <w:p w:rsidR="005D28A8" w:rsidRPr="005D28A8" w:rsidRDefault="00C97ABC" w:rsidP="005D28A8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TS. </w:t>
            </w:r>
            <w:r w:rsidR="005D28A8">
              <w:rPr>
                <w:b/>
                <w:sz w:val="28"/>
                <w:szCs w:val="28"/>
              </w:rPr>
              <w:t>Trần Xuân Hoan</w:t>
            </w:r>
          </w:p>
        </w:tc>
      </w:tr>
    </w:tbl>
    <w:p w:rsidR="005D28A8" w:rsidRDefault="005D28A8" w:rsidP="005D28A8">
      <w:pPr>
        <w:spacing w:before="80" w:after="80"/>
        <w:ind w:firstLine="720"/>
        <w:rPr>
          <w:b/>
          <w:sz w:val="28"/>
          <w:szCs w:val="28"/>
          <w:lang w:val="en-US"/>
        </w:rPr>
      </w:pPr>
    </w:p>
    <w:tbl>
      <w:tblPr>
        <w:tblW w:w="9640" w:type="dxa"/>
        <w:tblInd w:w="-318" w:type="dxa"/>
        <w:tblLook w:val="01E0"/>
      </w:tblPr>
      <w:tblGrid>
        <w:gridCol w:w="3708"/>
        <w:gridCol w:w="5932"/>
      </w:tblGrid>
      <w:tr w:rsidR="005F5B48" w:rsidTr="00802CA3">
        <w:trPr>
          <w:trHeight w:val="719"/>
        </w:trPr>
        <w:tc>
          <w:tcPr>
            <w:tcW w:w="3708" w:type="dxa"/>
            <w:hideMark/>
          </w:tcPr>
          <w:p w:rsidR="005F5B48" w:rsidRDefault="005F5B48" w:rsidP="00D105C1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TỈNH HÀ TĨNH</w:t>
            </w:r>
          </w:p>
          <w:p w:rsidR="005F5B48" w:rsidRDefault="005F5B48" w:rsidP="00802CA3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</w:t>
            </w:r>
            <w:r>
              <w:rPr>
                <w:b/>
                <w:bCs/>
                <w:sz w:val="26"/>
                <w:szCs w:val="26"/>
              </w:rPr>
              <w:softHyphen/>
              <w:t>ƯỜNG CAO ĐẲNG Y TẾ</w:t>
            </w:r>
          </w:p>
        </w:tc>
        <w:tc>
          <w:tcPr>
            <w:tcW w:w="5932" w:type="dxa"/>
            <w:hideMark/>
          </w:tcPr>
          <w:p w:rsidR="005F5B48" w:rsidRDefault="005F5B48" w:rsidP="00802CA3">
            <w:pPr>
              <w:spacing w:line="276" w:lineRule="auto"/>
              <w:ind w:right="2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5F5B48" w:rsidRDefault="00C9799E" w:rsidP="00802CA3">
            <w:pPr>
              <w:spacing w:line="276" w:lineRule="auto"/>
              <w:ind w:right="22"/>
              <w:jc w:val="center"/>
              <w:rPr>
                <w:b/>
                <w:bCs/>
              </w:rPr>
            </w:pPr>
            <w:r w:rsidRPr="00C9799E">
              <w:pict>
                <v:line id="_x0000_s1031" style="position:absolute;left:0;text-align:left;z-index:251659776" from="56.2pt,18pt" to="227.2pt,18pt"/>
              </w:pict>
            </w:r>
            <w:r w:rsidR="005F5B48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5F5B48" w:rsidRPr="005D28A8" w:rsidTr="00802CA3">
        <w:trPr>
          <w:trHeight w:val="524"/>
        </w:trPr>
        <w:tc>
          <w:tcPr>
            <w:tcW w:w="3708" w:type="dxa"/>
            <w:hideMark/>
          </w:tcPr>
          <w:p w:rsidR="005F5B48" w:rsidRDefault="00C9799E" w:rsidP="00802CA3">
            <w:pPr>
              <w:spacing w:before="120" w:line="276" w:lineRule="auto"/>
              <w:ind w:right="22"/>
              <w:jc w:val="center"/>
              <w:rPr>
                <w:sz w:val="26"/>
                <w:szCs w:val="26"/>
                <w:lang w:val="en-US"/>
              </w:rPr>
            </w:pPr>
            <w:r w:rsidRPr="00C9799E">
              <w:pict>
                <v:line id="_x0000_s1032" style="position:absolute;left:0;text-align:left;z-index:251657728;mso-position-horizontal-relative:text;mso-position-vertical-relative:text" from="45.45pt,.05pt" to="126.45pt,.05pt"/>
              </w:pict>
            </w:r>
          </w:p>
        </w:tc>
        <w:tc>
          <w:tcPr>
            <w:tcW w:w="5932" w:type="dxa"/>
            <w:hideMark/>
          </w:tcPr>
          <w:p w:rsidR="005F5B48" w:rsidRPr="005D28A8" w:rsidRDefault="005F5B48" w:rsidP="00890107">
            <w:pPr>
              <w:spacing w:before="120" w:line="276" w:lineRule="auto"/>
              <w:ind w:right="22"/>
              <w:jc w:val="center"/>
              <w:rPr>
                <w:i/>
                <w:iCs/>
                <w:sz w:val="27"/>
                <w:szCs w:val="27"/>
                <w:lang w:val="en-US"/>
              </w:rPr>
            </w:pPr>
            <w:r w:rsidRPr="005D28A8">
              <w:rPr>
                <w:i/>
                <w:iCs/>
                <w:sz w:val="27"/>
                <w:szCs w:val="27"/>
              </w:rPr>
              <w:t xml:space="preserve">  Hà Tĩnh, ngày 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 xml:space="preserve"> </w:t>
            </w:r>
            <w:r w:rsidR="00890107">
              <w:rPr>
                <w:i/>
                <w:iCs/>
                <w:sz w:val="27"/>
                <w:szCs w:val="27"/>
                <w:lang w:val="en-US"/>
              </w:rPr>
              <w:t>27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 xml:space="preserve"> </w:t>
            </w:r>
            <w:r w:rsidRPr="005D28A8">
              <w:rPr>
                <w:i/>
                <w:iCs/>
                <w:sz w:val="27"/>
                <w:szCs w:val="27"/>
              </w:rPr>
              <w:t xml:space="preserve">tháng 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 xml:space="preserve">10  </w:t>
            </w:r>
            <w:r w:rsidRPr="005D28A8">
              <w:rPr>
                <w:i/>
                <w:iCs/>
                <w:sz w:val="27"/>
                <w:szCs w:val="27"/>
              </w:rPr>
              <w:t>năm 201</w:t>
            </w:r>
            <w:r w:rsidRPr="005D28A8">
              <w:rPr>
                <w:i/>
                <w:iCs/>
                <w:sz w:val="27"/>
                <w:szCs w:val="27"/>
                <w:lang w:val="en-US"/>
              </w:rPr>
              <w:t>7</w:t>
            </w:r>
          </w:p>
        </w:tc>
      </w:tr>
    </w:tbl>
    <w:p w:rsidR="005D28A8" w:rsidRPr="005D28A8" w:rsidRDefault="005D28A8" w:rsidP="004205C3">
      <w:pPr>
        <w:spacing w:before="80" w:after="80"/>
        <w:jc w:val="center"/>
        <w:rPr>
          <w:b/>
          <w:sz w:val="28"/>
          <w:szCs w:val="28"/>
          <w:lang w:val="en-US"/>
        </w:rPr>
      </w:pPr>
    </w:p>
    <w:p w:rsidR="005D2C26" w:rsidRDefault="005F5B48" w:rsidP="004205C3">
      <w:pPr>
        <w:spacing w:before="60" w:after="60"/>
        <w:jc w:val="center"/>
        <w:rPr>
          <w:b/>
          <w:sz w:val="28"/>
          <w:szCs w:val="28"/>
          <w:lang w:val="en-US"/>
        </w:rPr>
      </w:pPr>
      <w:r w:rsidRPr="005F5B48">
        <w:rPr>
          <w:b/>
          <w:sz w:val="28"/>
          <w:szCs w:val="28"/>
          <w:lang w:val="en-US"/>
        </w:rPr>
        <w:t>CỤ THỂ HÓA NỘI DUNG KHEN THƯỞNG</w:t>
      </w:r>
      <w:r>
        <w:rPr>
          <w:b/>
          <w:sz w:val="28"/>
          <w:szCs w:val="28"/>
          <w:lang w:val="en-US"/>
        </w:rPr>
        <w:t xml:space="preserve"> </w:t>
      </w:r>
      <w:r w:rsidRPr="005F5B48">
        <w:rPr>
          <w:b/>
          <w:sz w:val="28"/>
          <w:szCs w:val="28"/>
          <w:lang w:val="en-US"/>
        </w:rPr>
        <w:t>HỌC SINH</w:t>
      </w:r>
      <w:r>
        <w:rPr>
          <w:b/>
          <w:sz w:val="28"/>
          <w:szCs w:val="28"/>
          <w:lang w:val="en-US"/>
        </w:rPr>
        <w:t>,</w:t>
      </w:r>
      <w:r w:rsidRPr="005F5B48">
        <w:rPr>
          <w:b/>
          <w:sz w:val="28"/>
          <w:szCs w:val="28"/>
          <w:lang w:val="en-US"/>
        </w:rPr>
        <w:t xml:space="preserve"> SINH VIÊN</w:t>
      </w:r>
    </w:p>
    <w:p w:rsidR="000D3900" w:rsidRDefault="005F5B48" w:rsidP="004205C3">
      <w:pPr>
        <w:spacing w:before="60" w:after="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Tương ứng với các nội dung, hình thức khen thưởng </w:t>
      </w:r>
      <w:r w:rsidR="000D3900" w:rsidRPr="000D3900">
        <w:rPr>
          <w:b/>
          <w:sz w:val="28"/>
          <w:szCs w:val="28"/>
          <w:lang w:val="en-US"/>
        </w:rPr>
        <w:t>học sinh, sinh viên</w:t>
      </w:r>
    </w:p>
    <w:p w:rsidR="000D3900" w:rsidRDefault="005F5B48" w:rsidP="000D3900">
      <w:pPr>
        <w:spacing w:before="60" w:after="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theo hướng dẫn tại Điều 16, 17 Chương V </w:t>
      </w:r>
    </w:p>
    <w:p w:rsidR="005F5B48" w:rsidRPr="005F5B48" w:rsidRDefault="005F5B48" w:rsidP="000D3900">
      <w:pPr>
        <w:spacing w:before="60" w:after="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Thông tư 17/2017/TT-BLĐTBXH ngày 30/6/2017</w:t>
      </w:r>
    </w:p>
    <w:p w:rsidR="005F5B48" w:rsidRPr="005F5B48" w:rsidRDefault="005F5B48" w:rsidP="004205C3">
      <w:pPr>
        <w:spacing w:before="60" w:after="60"/>
        <w:jc w:val="center"/>
        <w:rPr>
          <w:i/>
          <w:sz w:val="28"/>
          <w:szCs w:val="28"/>
          <w:lang w:val="en-US"/>
        </w:rPr>
      </w:pPr>
      <w:r w:rsidRPr="005F5B48">
        <w:rPr>
          <w:i/>
          <w:sz w:val="28"/>
          <w:szCs w:val="28"/>
          <w:lang w:val="en-US"/>
        </w:rPr>
        <w:t xml:space="preserve">(Kèm theo Quyết định số: </w:t>
      </w:r>
      <w:r w:rsidR="00890107">
        <w:rPr>
          <w:i/>
          <w:sz w:val="28"/>
          <w:szCs w:val="28"/>
          <w:lang w:val="en-US"/>
        </w:rPr>
        <w:t>342</w:t>
      </w:r>
      <w:r w:rsidRPr="005F5B48">
        <w:rPr>
          <w:i/>
          <w:sz w:val="28"/>
          <w:szCs w:val="28"/>
          <w:lang w:val="en-US"/>
        </w:rPr>
        <w:t xml:space="preserve"> /QĐ-CĐYT  ngày </w:t>
      </w:r>
      <w:r w:rsidR="00890107">
        <w:rPr>
          <w:i/>
          <w:sz w:val="28"/>
          <w:szCs w:val="28"/>
          <w:lang w:val="en-US"/>
        </w:rPr>
        <w:t>27</w:t>
      </w:r>
      <w:r w:rsidRPr="005F5B48">
        <w:rPr>
          <w:i/>
          <w:sz w:val="28"/>
          <w:szCs w:val="28"/>
          <w:lang w:val="en-US"/>
        </w:rPr>
        <w:t xml:space="preserve"> tháng </w:t>
      </w:r>
      <w:r w:rsidR="00D105C1">
        <w:rPr>
          <w:i/>
          <w:sz w:val="28"/>
          <w:szCs w:val="28"/>
          <w:lang w:val="en-US"/>
        </w:rPr>
        <w:t xml:space="preserve">10 </w:t>
      </w:r>
      <w:r w:rsidRPr="005F5B48">
        <w:rPr>
          <w:i/>
          <w:sz w:val="28"/>
          <w:szCs w:val="28"/>
          <w:lang w:val="en-US"/>
        </w:rPr>
        <w:t xml:space="preserve"> năm 2017)</w:t>
      </w:r>
    </w:p>
    <w:p w:rsidR="005D2C26" w:rsidRPr="005F5B48" w:rsidRDefault="005D2C26" w:rsidP="005F5B48">
      <w:pPr>
        <w:spacing w:before="60" w:after="60"/>
        <w:jc w:val="center"/>
        <w:rPr>
          <w:i/>
          <w:sz w:val="28"/>
          <w:szCs w:val="28"/>
          <w:lang w:val="en-US"/>
        </w:rPr>
      </w:pPr>
    </w:p>
    <w:p w:rsidR="008C731F" w:rsidRPr="00D37D12" w:rsidRDefault="008C731F" w:rsidP="005F5B48">
      <w:pPr>
        <w:spacing w:before="60" w:after="60"/>
        <w:jc w:val="both"/>
        <w:rPr>
          <w:sz w:val="10"/>
          <w:szCs w:val="28"/>
          <w:lang w:val="en-US"/>
        </w:rPr>
      </w:pPr>
    </w:p>
    <w:p w:rsidR="005F5B48" w:rsidRPr="00422E00" w:rsidRDefault="005F5B48" w:rsidP="000D3900">
      <w:pPr>
        <w:spacing w:before="80" w:after="80"/>
        <w:jc w:val="both"/>
        <w:rPr>
          <w:b/>
          <w:sz w:val="28"/>
          <w:szCs w:val="28"/>
          <w:lang w:val="en-US"/>
        </w:rPr>
      </w:pPr>
      <w:r w:rsidRPr="00422E00">
        <w:rPr>
          <w:b/>
          <w:sz w:val="28"/>
          <w:szCs w:val="28"/>
          <w:lang w:val="en-US"/>
        </w:rPr>
        <w:t>I.</w:t>
      </w:r>
      <w:r w:rsidR="002D7408" w:rsidRPr="00422E00">
        <w:rPr>
          <w:b/>
          <w:sz w:val="28"/>
          <w:szCs w:val="28"/>
          <w:lang w:val="en-US"/>
        </w:rPr>
        <w:t xml:space="preserve"> Nội dung hình thức khen thưởng học sinh, sinh viên:</w:t>
      </w:r>
    </w:p>
    <w:p w:rsidR="002D7408" w:rsidRPr="00422E00" w:rsidRDefault="002D7408" w:rsidP="000D3900">
      <w:pPr>
        <w:spacing w:before="80" w:after="80"/>
        <w:ind w:firstLine="720"/>
        <w:jc w:val="both"/>
        <w:rPr>
          <w:b/>
          <w:i/>
          <w:sz w:val="28"/>
          <w:szCs w:val="28"/>
          <w:lang w:val="en-US"/>
        </w:rPr>
      </w:pPr>
      <w:r w:rsidRPr="00422E00">
        <w:rPr>
          <w:b/>
          <w:i/>
          <w:sz w:val="28"/>
          <w:szCs w:val="28"/>
          <w:lang w:val="en-US"/>
        </w:rPr>
        <w:t xml:space="preserve">1. Khen thưởng đột xuất: 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Đối với cá nhân và tập thể </w:t>
      </w:r>
      <w:r w:rsidR="000D3900">
        <w:rPr>
          <w:sz w:val="28"/>
          <w:szCs w:val="28"/>
          <w:lang w:val="en-US"/>
        </w:rPr>
        <w:t xml:space="preserve">học sinh, sinh viên </w:t>
      </w:r>
      <w:r>
        <w:rPr>
          <w:sz w:val="28"/>
          <w:szCs w:val="28"/>
          <w:lang w:val="en-US"/>
        </w:rPr>
        <w:t>có thành tích đột xuất n</w:t>
      </w:r>
      <w:r w:rsidR="00B327F9">
        <w:rPr>
          <w:sz w:val="28"/>
          <w:szCs w:val="28"/>
          <w:lang w:val="en-US"/>
        </w:rPr>
        <w:t>ỗi</w:t>
      </w:r>
      <w:r>
        <w:rPr>
          <w:sz w:val="28"/>
          <w:szCs w:val="28"/>
          <w:lang w:val="en-US"/>
        </w:rPr>
        <w:t xml:space="preserve"> trội cần được biểu dương khen thưởng kịp thời. Mức khen thưởng do Hiệu trưởng quyết định.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Các nội dung khen thưởng: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Đạt giải trong các cuộc thi do Trường hoặc cấp trên tổ chức như Hội thi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giỏi, thi tay nghề, văn nghệ, </w:t>
      </w:r>
      <w:r w:rsidR="000D3900">
        <w:rPr>
          <w:sz w:val="28"/>
          <w:szCs w:val="28"/>
          <w:lang w:val="en-US"/>
        </w:rPr>
        <w:t>thể dục thể thao</w:t>
      </w:r>
      <w:r>
        <w:rPr>
          <w:sz w:val="28"/>
          <w:szCs w:val="28"/>
          <w:lang w:val="en-US"/>
        </w:rPr>
        <w:t>, các cuộc thi tài năng khác, nghiên cứu khoa học…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Có thành tích đột xuất trong công tác Đoàn, Hội, thanh niên xung kích, tự quản, lớp, chi đoàn, </w:t>
      </w:r>
      <w:r w:rsidR="000D3900">
        <w:rPr>
          <w:sz w:val="28"/>
          <w:szCs w:val="28"/>
          <w:lang w:val="en-US"/>
        </w:rPr>
        <w:t>khu nội trú</w:t>
      </w:r>
      <w:r>
        <w:rPr>
          <w:sz w:val="28"/>
          <w:szCs w:val="28"/>
          <w:lang w:val="en-US"/>
        </w:rPr>
        <w:t xml:space="preserve">, trong phong trào tình nguyện, hiến máu nhân </w:t>
      </w:r>
      <w:r w:rsidR="000D3900">
        <w:rPr>
          <w:sz w:val="28"/>
          <w:szCs w:val="28"/>
          <w:lang w:val="en-US"/>
        </w:rPr>
        <w:t>đạo, phong trào bảo vệ an ninh Tổ Q</w:t>
      </w:r>
      <w:r>
        <w:rPr>
          <w:sz w:val="28"/>
          <w:szCs w:val="28"/>
          <w:lang w:val="en-US"/>
        </w:rPr>
        <w:t>uốc.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Có thành tích đột xuất trong phòng chống thiên tai, phòng </w:t>
      </w:r>
      <w:r w:rsidR="00B327F9">
        <w:rPr>
          <w:sz w:val="28"/>
          <w:szCs w:val="28"/>
          <w:lang w:val="en-US"/>
        </w:rPr>
        <w:t>cháy</w:t>
      </w:r>
      <w:r>
        <w:rPr>
          <w:sz w:val="28"/>
          <w:szCs w:val="28"/>
          <w:lang w:val="en-US"/>
        </w:rPr>
        <w:t xml:space="preserve"> chữa cháy, cứu nạn cứu hộ, cứu người bị nạn, c</w:t>
      </w:r>
      <w:r w:rsidR="000D3900">
        <w:rPr>
          <w:sz w:val="28"/>
          <w:szCs w:val="28"/>
          <w:lang w:val="en-US"/>
        </w:rPr>
        <w:t>hống tiêu cực lãng phí, tham nhũ</w:t>
      </w:r>
      <w:r>
        <w:rPr>
          <w:sz w:val="28"/>
          <w:szCs w:val="28"/>
          <w:lang w:val="en-US"/>
        </w:rPr>
        <w:t>ng, phòng chống tội phạm, tệ nạn xã hội…</w:t>
      </w:r>
    </w:p>
    <w:p w:rsidR="002D7408" w:rsidRDefault="002D7408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- Các thành tích đột xuất đặc biệt khác</w:t>
      </w:r>
    </w:p>
    <w:p w:rsidR="000F4FE9" w:rsidRPr="00422E00" w:rsidRDefault="002D7408" w:rsidP="000D3900">
      <w:pPr>
        <w:spacing w:before="80" w:after="80"/>
        <w:ind w:firstLine="720"/>
        <w:jc w:val="both"/>
        <w:rPr>
          <w:b/>
          <w:i/>
          <w:sz w:val="28"/>
          <w:szCs w:val="28"/>
          <w:lang w:val="en-US"/>
        </w:rPr>
      </w:pPr>
      <w:r w:rsidRPr="00422E00">
        <w:rPr>
          <w:b/>
          <w:i/>
          <w:sz w:val="28"/>
          <w:szCs w:val="28"/>
          <w:lang w:val="en-US"/>
        </w:rPr>
        <w:t>2. Khen thưởng định kì</w:t>
      </w:r>
      <w:r w:rsidR="000F4FE9" w:rsidRPr="00422E00">
        <w:rPr>
          <w:b/>
          <w:i/>
          <w:sz w:val="28"/>
          <w:szCs w:val="28"/>
          <w:lang w:val="en-US"/>
        </w:rPr>
        <w:t xml:space="preserve"> đối với tập thể và cá nhân:</w:t>
      </w:r>
    </w:p>
    <w:p w:rsidR="002D7408" w:rsidRDefault="000F4FE9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Thời gian tiến hành xét</w:t>
      </w:r>
      <w:r w:rsidR="000D3900">
        <w:rPr>
          <w:sz w:val="28"/>
          <w:szCs w:val="28"/>
          <w:lang w:val="en-US"/>
        </w:rPr>
        <w:t xml:space="preserve"> khen thưởng vào dịp cuối năm (đ</w:t>
      </w:r>
      <w:r>
        <w:rPr>
          <w:sz w:val="28"/>
          <w:szCs w:val="28"/>
          <w:lang w:val="en-US"/>
        </w:rPr>
        <w:t xml:space="preserve">ối với các lớp cuối khóa xét vào dịp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ra trường)</w:t>
      </w:r>
    </w:p>
    <w:p w:rsidR="000F4FE9" w:rsidRPr="000D3900" w:rsidRDefault="000F4FE9" w:rsidP="000D3900">
      <w:pPr>
        <w:spacing w:before="80" w:after="80"/>
        <w:jc w:val="both"/>
        <w:rPr>
          <w:spacing w:val="-4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D3900">
        <w:rPr>
          <w:spacing w:val="-4"/>
          <w:sz w:val="28"/>
          <w:szCs w:val="28"/>
          <w:lang w:val="en-US"/>
        </w:rPr>
        <w:t xml:space="preserve">- Hình thưc khen thưởng đối với cá nhân </w:t>
      </w:r>
      <w:r w:rsidR="000D3900" w:rsidRPr="000D3900">
        <w:rPr>
          <w:spacing w:val="-4"/>
          <w:sz w:val="28"/>
          <w:szCs w:val="28"/>
          <w:lang w:val="en-US"/>
        </w:rPr>
        <w:t>học sinh, sinh viên</w:t>
      </w:r>
      <w:r w:rsidRPr="000D3900">
        <w:rPr>
          <w:spacing w:val="-4"/>
          <w:sz w:val="28"/>
          <w:szCs w:val="28"/>
          <w:lang w:val="en-US"/>
        </w:rPr>
        <w:t xml:space="preserve"> theo 3 danh hiệu:</w:t>
      </w:r>
    </w:p>
    <w:p w:rsidR="000F4FE9" w:rsidRPr="000D3900" w:rsidRDefault="000F4FE9" w:rsidP="000D3900">
      <w:pPr>
        <w:spacing w:before="80" w:after="80"/>
        <w:jc w:val="both"/>
        <w:rPr>
          <w:spacing w:val="-4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D3900">
        <w:rPr>
          <w:spacing w:val="-4"/>
          <w:sz w:val="28"/>
          <w:szCs w:val="28"/>
          <w:lang w:val="en-US"/>
        </w:rPr>
        <w:t xml:space="preserve">+ Danh hiệu </w:t>
      </w:r>
      <w:r w:rsidR="000D3900" w:rsidRPr="000D3900">
        <w:rPr>
          <w:spacing w:val="-4"/>
          <w:sz w:val="28"/>
          <w:szCs w:val="28"/>
          <w:lang w:val="en-US"/>
        </w:rPr>
        <w:t xml:space="preserve">học sinh, sinh viên xuất sắc: </w:t>
      </w:r>
      <w:r w:rsidRPr="000D3900">
        <w:rPr>
          <w:spacing w:val="-4"/>
          <w:sz w:val="28"/>
          <w:szCs w:val="28"/>
          <w:lang w:val="en-US"/>
        </w:rPr>
        <w:t xml:space="preserve">Rèn </w:t>
      </w:r>
      <w:r w:rsidR="000D3900" w:rsidRPr="000D3900">
        <w:rPr>
          <w:spacing w:val="-4"/>
          <w:sz w:val="28"/>
          <w:szCs w:val="28"/>
          <w:lang w:val="en-US"/>
        </w:rPr>
        <w:t>luyện xuất sắc, học tập xuất sắc</w:t>
      </w:r>
    </w:p>
    <w:p w:rsidR="000F4FE9" w:rsidRDefault="000F4FE9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Danh hiệu </w:t>
      </w:r>
      <w:r w:rsidR="000D3900">
        <w:rPr>
          <w:sz w:val="28"/>
          <w:szCs w:val="28"/>
          <w:lang w:val="en-US"/>
        </w:rPr>
        <w:t>học sinh, sinh viên giỏi:</w:t>
      </w:r>
      <w:r>
        <w:rPr>
          <w:sz w:val="28"/>
          <w:szCs w:val="28"/>
          <w:lang w:val="en-US"/>
        </w:rPr>
        <w:t xml:space="preserve"> Rèn luyện tốt, học tập giỏi</w:t>
      </w:r>
    </w:p>
    <w:p w:rsidR="000F4FE9" w:rsidRDefault="000F4FE9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Danh hiệu </w:t>
      </w:r>
      <w:r w:rsidR="00435316">
        <w:rPr>
          <w:sz w:val="28"/>
          <w:szCs w:val="28"/>
          <w:lang w:val="en-US"/>
        </w:rPr>
        <w:t xml:space="preserve">học sinh, sinh viên </w:t>
      </w:r>
      <w:r w:rsidR="000D3900">
        <w:rPr>
          <w:sz w:val="28"/>
          <w:szCs w:val="28"/>
          <w:lang w:val="en-US"/>
        </w:rPr>
        <w:t xml:space="preserve">khá: </w:t>
      </w:r>
      <w:r>
        <w:rPr>
          <w:sz w:val="28"/>
          <w:szCs w:val="28"/>
          <w:lang w:val="en-US"/>
        </w:rPr>
        <w:t>Rèn luyện khá, học tập khá</w:t>
      </w:r>
    </w:p>
    <w:p w:rsidR="000F4FE9" w:rsidRDefault="00B22CF4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- Hình thức khen thưởng đối với tập thể:</w:t>
      </w:r>
    </w:p>
    <w:p w:rsidR="00B22CF4" w:rsidRDefault="00B22CF4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 xml:space="preserve">+ Danh hiệu lớp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tiên tiến: có 25%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đạt danh hi</w:t>
      </w:r>
      <w:r w:rsidR="00B327F9">
        <w:rPr>
          <w:sz w:val="28"/>
          <w:szCs w:val="28"/>
          <w:lang w:val="en-US"/>
        </w:rPr>
        <w:t xml:space="preserve">ệu </w:t>
      </w:r>
      <w:r w:rsidR="000D3900">
        <w:rPr>
          <w:sz w:val="28"/>
          <w:szCs w:val="28"/>
          <w:lang w:val="en-US"/>
        </w:rPr>
        <w:t>học sinh, sinh viên</w:t>
      </w:r>
      <w:r w:rsidR="00B327F9">
        <w:rPr>
          <w:sz w:val="28"/>
          <w:szCs w:val="28"/>
          <w:lang w:val="en-US"/>
        </w:rPr>
        <w:t xml:space="preserve"> khá trở lên, có cá nhân </w:t>
      </w:r>
      <w:r>
        <w:rPr>
          <w:sz w:val="28"/>
          <w:szCs w:val="28"/>
          <w:lang w:val="en-US"/>
        </w:rPr>
        <w:t xml:space="preserve">đạt danh hiệu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giỏi, không có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xếp loại học</w:t>
      </w:r>
      <w:r w:rsidR="00B327F9">
        <w:rPr>
          <w:sz w:val="28"/>
          <w:szCs w:val="28"/>
          <w:lang w:val="en-US"/>
        </w:rPr>
        <w:t xml:space="preserve"> tập kém, rèn luyện kém </w:t>
      </w:r>
      <w:r>
        <w:rPr>
          <w:sz w:val="28"/>
          <w:szCs w:val="28"/>
          <w:lang w:val="en-US"/>
        </w:rPr>
        <w:t xml:space="preserve">và không có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bị kỉ luật từ cảnh cáo trở lên</w:t>
      </w:r>
      <w:r w:rsidR="00E60B64">
        <w:rPr>
          <w:sz w:val="28"/>
          <w:szCs w:val="28"/>
          <w:lang w:val="en-US"/>
        </w:rPr>
        <w:t>.</w:t>
      </w:r>
    </w:p>
    <w:p w:rsidR="00E60B64" w:rsidRDefault="000D3900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Tập thể đoàn kết giúp đỡ lẫ</w:t>
      </w:r>
      <w:r w:rsidR="00E60B64">
        <w:rPr>
          <w:sz w:val="28"/>
          <w:szCs w:val="28"/>
          <w:lang w:val="en-US"/>
        </w:rPr>
        <w:t>n nhau trong học tập, rèn luyện, tham gia tích cực các hoạt động</w:t>
      </w:r>
      <w:r w:rsidR="004205C3">
        <w:rPr>
          <w:sz w:val="28"/>
          <w:szCs w:val="28"/>
          <w:lang w:val="en-US"/>
        </w:rPr>
        <w:t xml:space="preserve"> của </w:t>
      </w:r>
      <w:r w:rsidR="00B327F9">
        <w:rPr>
          <w:sz w:val="28"/>
          <w:szCs w:val="28"/>
          <w:lang w:val="en-US"/>
        </w:rPr>
        <w:t xml:space="preserve">lớp, chi đoàn, đoàn trường, hội </w:t>
      </w:r>
      <w:r>
        <w:rPr>
          <w:sz w:val="28"/>
          <w:szCs w:val="28"/>
          <w:lang w:val="en-US"/>
        </w:rPr>
        <w:t>học sinh, sinh viên</w:t>
      </w:r>
      <w:r w:rsidR="00B327F9">
        <w:rPr>
          <w:sz w:val="28"/>
          <w:szCs w:val="28"/>
          <w:lang w:val="en-US"/>
        </w:rPr>
        <w:t xml:space="preserve"> của Trường đề ra.</w:t>
      </w:r>
    </w:p>
    <w:p w:rsidR="004205C3" w:rsidRDefault="004205C3" w:rsidP="000D3900">
      <w:pPr>
        <w:spacing w:before="80" w:after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+ Danh hiệu lớp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tiên tiến xuất sắc: phải đạt danh hiệu như lớp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tiên tiến nhưng có từ 10%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đạt danh hiệu </w:t>
      </w:r>
      <w:r w:rsidR="000D3900">
        <w:rPr>
          <w:sz w:val="28"/>
          <w:szCs w:val="28"/>
          <w:lang w:val="en-US"/>
        </w:rPr>
        <w:t>học sinh, sinh viên</w:t>
      </w:r>
      <w:r>
        <w:rPr>
          <w:sz w:val="28"/>
          <w:szCs w:val="28"/>
          <w:lang w:val="en-US"/>
        </w:rPr>
        <w:t xml:space="preserve"> giỏi </w:t>
      </w:r>
      <w:r w:rsidR="003B2706">
        <w:rPr>
          <w:sz w:val="28"/>
          <w:szCs w:val="28"/>
          <w:lang w:val="en-US"/>
        </w:rPr>
        <w:t xml:space="preserve">trở lên và có cá nhân đạt danh hiệu </w:t>
      </w:r>
      <w:r w:rsidR="000D3900">
        <w:rPr>
          <w:sz w:val="28"/>
          <w:szCs w:val="28"/>
          <w:lang w:val="en-US"/>
        </w:rPr>
        <w:t>học sinh, sinh viên</w:t>
      </w:r>
      <w:r w:rsidR="003B2706">
        <w:rPr>
          <w:sz w:val="28"/>
          <w:szCs w:val="28"/>
          <w:lang w:val="en-US"/>
        </w:rPr>
        <w:t xml:space="preserve"> </w:t>
      </w:r>
      <w:r w:rsidR="00FF004D">
        <w:rPr>
          <w:sz w:val="28"/>
          <w:szCs w:val="28"/>
          <w:lang w:val="en-US"/>
        </w:rPr>
        <w:t>xuất sắc.</w:t>
      </w:r>
    </w:p>
    <w:p w:rsidR="00FF004D" w:rsidRPr="00422E00" w:rsidRDefault="00FF004D" w:rsidP="000D3900">
      <w:pPr>
        <w:spacing w:before="80" w:after="80"/>
        <w:jc w:val="both"/>
        <w:rPr>
          <w:b/>
          <w:sz w:val="28"/>
          <w:szCs w:val="28"/>
          <w:lang w:val="en-US"/>
        </w:rPr>
      </w:pPr>
      <w:r w:rsidRPr="00422E00">
        <w:rPr>
          <w:b/>
          <w:sz w:val="28"/>
          <w:szCs w:val="28"/>
          <w:lang w:val="en-US"/>
        </w:rPr>
        <w:t xml:space="preserve">II. Trình tự, thủ tục xét khen thưởng </w:t>
      </w:r>
      <w:r w:rsidR="000D3900" w:rsidRPr="000D3900">
        <w:rPr>
          <w:b/>
          <w:sz w:val="28"/>
          <w:szCs w:val="28"/>
          <w:lang w:val="en-US"/>
        </w:rPr>
        <w:t>học sinh, sinh viên</w:t>
      </w:r>
    </w:p>
    <w:p w:rsidR="00FF004D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FF004D">
        <w:rPr>
          <w:sz w:val="28"/>
          <w:szCs w:val="28"/>
          <w:lang w:val="en-US"/>
        </w:rPr>
        <w:t xml:space="preserve"> Trong Đại hội và Hội nghị lớp cá nhân và tập thể đăng kí danh hiệu thi đua </w:t>
      </w:r>
      <w:r w:rsidR="00B327F9">
        <w:rPr>
          <w:sz w:val="28"/>
          <w:szCs w:val="28"/>
          <w:lang w:val="en-US"/>
        </w:rPr>
        <w:t xml:space="preserve">đưa </w:t>
      </w:r>
      <w:r w:rsidR="00FF004D">
        <w:rPr>
          <w:sz w:val="28"/>
          <w:szCs w:val="28"/>
          <w:lang w:val="en-US"/>
        </w:rPr>
        <w:t>vào chỉ tiêu phấn đấu của lớp</w:t>
      </w:r>
    </w:p>
    <w:p w:rsidR="00FF004D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FF004D">
        <w:rPr>
          <w:sz w:val="28"/>
          <w:szCs w:val="28"/>
          <w:lang w:val="en-US"/>
        </w:rPr>
        <w:t xml:space="preserve"> Cuối học kì I lớp đề nghị khen thưởng vào bảng tổng hợp kết quả rèn luyện cho từng cá nhân </w:t>
      </w:r>
      <w:r w:rsidR="000D3900">
        <w:rPr>
          <w:sz w:val="28"/>
          <w:szCs w:val="28"/>
          <w:lang w:val="en-US"/>
        </w:rPr>
        <w:t>học sinh, sinh viên</w:t>
      </w:r>
      <w:r w:rsidR="00FF004D">
        <w:rPr>
          <w:sz w:val="28"/>
          <w:szCs w:val="28"/>
          <w:lang w:val="en-US"/>
        </w:rPr>
        <w:t>. Cuối kì II lớp tổ chức sinh hoạt đề xuất khen thưởng cả năm vào bảng tổng hợp kết quả rèn luyện kì II</w:t>
      </w:r>
      <w:r w:rsidR="00ED4622">
        <w:rPr>
          <w:sz w:val="28"/>
          <w:szCs w:val="28"/>
          <w:lang w:val="en-US"/>
        </w:rPr>
        <w:t xml:space="preserve">, đối với tập thể phải có </w:t>
      </w:r>
      <w:r w:rsidR="00FC6FA2">
        <w:rPr>
          <w:sz w:val="28"/>
          <w:szCs w:val="28"/>
          <w:lang w:val="en-US"/>
        </w:rPr>
        <w:t>biên bản đề xuất xét công nhận lớp tiên tiến hoặc lớp tiên tiến xuất sắc</w:t>
      </w:r>
    </w:p>
    <w:p w:rsidR="00FC6FA2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FC6FA2">
        <w:rPr>
          <w:sz w:val="28"/>
          <w:szCs w:val="28"/>
          <w:lang w:val="en-US"/>
        </w:rPr>
        <w:t xml:space="preserve"> Phòng Công tác </w:t>
      </w:r>
      <w:r w:rsidR="000D3900">
        <w:rPr>
          <w:sz w:val="28"/>
          <w:szCs w:val="28"/>
          <w:lang w:val="en-US"/>
        </w:rPr>
        <w:t>học sinh, sinh viên</w:t>
      </w:r>
      <w:r w:rsidR="00FC6FA2">
        <w:rPr>
          <w:sz w:val="28"/>
          <w:szCs w:val="28"/>
          <w:lang w:val="en-US"/>
        </w:rPr>
        <w:t xml:space="preserve"> tổng hợp biên bản kết quả đề xuất khen thưởng tập thể và cá</w:t>
      </w:r>
      <w:r w:rsidR="00D11CF7">
        <w:rPr>
          <w:sz w:val="28"/>
          <w:szCs w:val="28"/>
          <w:lang w:val="en-US"/>
        </w:rPr>
        <w:t xml:space="preserve"> nhân các lớp</w:t>
      </w:r>
      <w:r w:rsidR="004759EF">
        <w:rPr>
          <w:sz w:val="28"/>
          <w:szCs w:val="28"/>
          <w:lang w:val="en-US"/>
        </w:rPr>
        <w:t>,</w:t>
      </w:r>
      <w:r w:rsidR="00D11CF7">
        <w:rPr>
          <w:sz w:val="28"/>
          <w:szCs w:val="28"/>
          <w:lang w:val="en-US"/>
        </w:rPr>
        <w:t xml:space="preserve"> rà soát kết quả học tập, rèn luyện, vi phạm kỉ luật trình Hội đồng khen thưởng của Trường xem xét</w:t>
      </w:r>
    </w:p>
    <w:p w:rsidR="00D11CF7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D11CF7">
        <w:rPr>
          <w:sz w:val="28"/>
          <w:szCs w:val="28"/>
          <w:lang w:val="en-US"/>
        </w:rPr>
        <w:t xml:space="preserve"> Căn cứ kết quả của Hội đồng khen thưởng, kỉ luật </w:t>
      </w:r>
      <w:r w:rsidR="00B327F9">
        <w:rPr>
          <w:sz w:val="28"/>
          <w:szCs w:val="28"/>
          <w:lang w:val="en-US"/>
        </w:rPr>
        <w:t xml:space="preserve">của Hội đồng </w:t>
      </w:r>
      <w:r w:rsidR="00D11CF7">
        <w:rPr>
          <w:sz w:val="28"/>
          <w:szCs w:val="28"/>
          <w:lang w:val="en-US"/>
        </w:rPr>
        <w:t>Trường</w:t>
      </w:r>
      <w:r w:rsidR="007260B1">
        <w:rPr>
          <w:sz w:val="28"/>
          <w:szCs w:val="28"/>
          <w:lang w:val="en-US"/>
        </w:rPr>
        <w:t xml:space="preserve"> trình Hiệu trưởng ra quyết định khen thưởng cho tập thể và cá nhân</w:t>
      </w:r>
    </w:p>
    <w:p w:rsidR="007260B1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260B1">
        <w:rPr>
          <w:sz w:val="28"/>
          <w:szCs w:val="28"/>
          <w:lang w:val="en-US"/>
        </w:rPr>
        <w:t xml:space="preserve"> Khi có quyết định khen thưởng phải công khai trước </w:t>
      </w:r>
      <w:r w:rsidR="000D3900">
        <w:rPr>
          <w:sz w:val="28"/>
          <w:szCs w:val="28"/>
          <w:lang w:val="en-US"/>
        </w:rPr>
        <w:t>học sinh, sinh viên</w:t>
      </w:r>
      <w:r w:rsidR="007260B1">
        <w:rPr>
          <w:sz w:val="28"/>
          <w:szCs w:val="28"/>
          <w:lang w:val="en-US"/>
        </w:rPr>
        <w:t xml:space="preserve"> các lớp sau 01 tuần</w:t>
      </w:r>
      <w:r w:rsidR="00B327F9">
        <w:rPr>
          <w:sz w:val="28"/>
          <w:szCs w:val="28"/>
          <w:lang w:val="en-US"/>
        </w:rPr>
        <w:t xml:space="preserve"> (</w:t>
      </w:r>
      <w:r w:rsidR="000D3900">
        <w:rPr>
          <w:sz w:val="28"/>
          <w:szCs w:val="28"/>
          <w:lang w:val="en-US"/>
        </w:rPr>
        <w:t>0</w:t>
      </w:r>
      <w:r w:rsidR="00B327F9">
        <w:rPr>
          <w:sz w:val="28"/>
          <w:szCs w:val="28"/>
          <w:lang w:val="en-US"/>
        </w:rPr>
        <w:t xml:space="preserve">7 ngày) </w:t>
      </w:r>
      <w:r w:rsidR="000D3900">
        <w:rPr>
          <w:sz w:val="28"/>
          <w:szCs w:val="28"/>
          <w:lang w:val="en-US"/>
        </w:rPr>
        <w:t xml:space="preserve">học sinh, sinh viên </w:t>
      </w:r>
      <w:r w:rsidR="007260B1">
        <w:rPr>
          <w:sz w:val="28"/>
          <w:szCs w:val="28"/>
          <w:lang w:val="en-US"/>
        </w:rPr>
        <w:t>nào không có ý kiến phản hồi thì Phòng Công tác mới công bố quyết định khen thưởng</w:t>
      </w:r>
    </w:p>
    <w:p w:rsidR="007260B1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7260B1">
        <w:rPr>
          <w:sz w:val="28"/>
          <w:szCs w:val="28"/>
          <w:lang w:val="en-US"/>
        </w:rPr>
        <w:t xml:space="preserve"> Trong thời gian 01 tuần</w:t>
      </w:r>
      <w:r w:rsidR="00B327F9">
        <w:rPr>
          <w:sz w:val="28"/>
          <w:szCs w:val="28"/>
          <w:lang w:val="en-US"/>
        </w:rPr>
        <w:t xml:space="preserve"> (</w:t>
      </w:r>
      <w:r w:rsidR="000D3900">
        <w:rPr>
          <w:sz w:val="28"/>
          <w:szCs w:val="28"/>
          <w:lang w:val="en-US"/>
        </w:rPr>
        <w:t>0</w:t>
      </w:r>
      <w:r w:rsidR="00B327F9">
        <w:rPr>
          <w:sz w:val="28"/>
          <w:szCs w:val="28"/>
          <w:lang w:val="en-US"/>
        </w:rPr>
        <w:t>7 ngày)</w:t>
      </w:r>
      <w:r w:rsidR="007260B1">
        <w:rPr>
          <w:sz w:val="28"/>
          <w:szCs w:val="28"/>
          <w:lang w:val="en-US"/>
        </w:rPr>
        <w:t xml:space="preserve"> </w:t>
      </w:r>
      <w:r w:rsidR="000D3900">
        <w:rPr>
          <w:sz w:val="28"/>
          <w:szCs w:val="28"/>
          <w:lang w:val="en-US"/>
        </w:rPr>
        <w:t>học sinh, sinh viên</w:t>
      </w:r>
      <w:r w:rsidR="007260B1">
        <w:rPr>
          <w:sz w:val="28"/>
          <w:szCs w:val="28"/>
          <w:lang w:val="en-US"/>
        </w:rPr>
        <w:t xml:space="preserve"> có quyền làm đơn khiếu nại</w:t>
      </w:r>
      <w:r w:rsidR="004759EF">
        <w:rPr>
          <w:sz w:val="28"/>
          <w:szCs w:val="28"/>
          <w:lang w:val="en-US"/>
        </w:rPr>
        <w:t>,</w:t>
      </w:r>
      <w:r w:rsidR="007260B1">
        <w:rPr>
          <w:sz w:val="28"/>
          <w:szCs w:val="28"/>
          <w:lang w:val="en-US"/>
        </w:rPr>
        <w:t xml:space="preserve"> nếu</w:t>
      </w:r>
      <w:r w:rsidR="00B327F9">
        <w:rPr>
          <w:sz w:val="28"/>
          <w:szCs w:val="28"/>
          <w:lang w:val="en-US"/>
        </w:rPr>
        <w:t xml:space="preserve"> thấy</w:t>
      </w:r>
      <w:r w:rsidR="007260B1">
        <w:rPr>
          <w:sz w:val="28"/>
          <w:szCs w:val="28"/>
          <w:lang w:val="en-US"/>
        </w:rPr>
        <w:t xml:space="preserve"> sai sót Phòng Công tác </w:t>
      </w:r>
      <w:r w:rsidR="000D3900">
        <w:rPr>
          <w:sz w:val="28"/>
          <w:szCs w:val="28"/>
          <w:lang w:val="en-US"/>
        </w:rPr>
        <w:t>học sinh, sinh viên</w:t>
      </w:r>
      <w:r w:rsidR="007260B1">
        <w:rPr>
          <w:sz w:val="28"/>
          <w:szCs w:val="28"/>
          <w:lang w:val="en-US"/>
        </w:rPr>
        <w:t xml:space="preserve"> phải trình Hội đồng và xin ý kiến Hiệu trưởng quyết định bảo lưu kết quả hay điều chỉnh cho hợp lí. Sau 01 tuần các khiếu nại đề xuất không có giá trị</w:t>
      </w:r>
    </w:p>
    <w:p w:rsidR="007260B1" w:rsidRDefault="00971322" w:rsidP="000D3900">
      <w:pPr>
        <w:spacing w:before="80" w:after="8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7260B1">
        <w:rPr>
          <w:sz w:val="28"/>
          <w:szCs w:val="28"/>
          <w:lang w:val="en-US"/>
        </w:rPr>
        <w:t>Quyết định công nhận danh hiệu cá nhân của</w:t>
      </w:r>
      <w:r w:rsidR="000D3900" w:rsidRPr="000D3900">
        <w:rPr>
          <w:sz w:val="28"/>
          <w:szCs w:val="28"/>
          <w:lang w:val="en-US"/>
        </w:rPr>
        <w:t xml:space="preserve"> </w:t>
      </w:r>
      <w:r w:rsidR="000D3900">
        <w:rPr>
          <w:sz w:val="28"/>
          <w:szCs w:val="28"/>
          <w:lang w:val="en-US"/>
        </w:rPr>
        <w:t xml:space="preserve">học sinh, sinh viên </w:t>
      </w:r>
      <w:r w:rsidR="007260B1">
        <w:rPr>
          <w:sz w:val="28"/>
          <w:szCs w:val="28"/>
          <w:lang w:val="en-US"/>
        </w:rPr>
        <w:t xml:space="preserve">phải được lưu trong hồ sơ </w:t>
      </w:r>
      <w:r w:rsidR="000D3900">
        <w:rPr>
          <w:sz w:val="28"/>
          <w:szCs w:val="28"/>
          <w:lang w:val="en-US"/>
        </w:rPr>
        <w:t>học sinh, sinh viên</w:t>
      </w:r>
      <w:r w:rsidR="007260B1">
        <w:rPr>
          <w:sz w:val="28"/>
          <w:szCs w:val="28"/>
          <w:lang w:val="en-US"/>
        </w:rPr>
        <w:t>.</w:t>
      </w:r>
    </w:p>
    <w:p w:rsidR="007260B1" w:rsidRDefault="007260B1" w:rsidP="005F5B48">
      <w:pPr>
        <w:jc w:val="both"/>
        <w:rPr>
          <w:sz w:val="28"/>
          <w:szCs w:val="28"/>
          <w:lang w:val="en-US"/>
        </w:rPr>
      </w:pPr>
    </w:p>
    <w:p w:rsidR="004301CB" w:rsidRPr="007E1C9D" w:rsidRDefault="004301CB" w:rsidP="004301CB">
      <w:pPr>
        <w:rPr>
          <w:b/>
          <w:sz w:val="28"/>
          <w:szCs w:val="28"/>
        </w:rPr>
      </w:pPr>
      <w:r w:rsidRPr="008215E4">
        <w:rPr>
          <w:b/>
          <w:i/>
          <w:szCs w:val="28"/>
        </w:rPr>
        <w:t>Nơi nhận: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6F6CC6">
        <w:rPr>
          <w:b/>
          <w:sz w:val="28"/>
          <w:szCs w:val="28"/>
        </w:rPr>
        <w:t xml:space="preserve">                   </w:t>
      </w:r>
      <w:r w:rsidRPr="00136D78">
        <w:rPr>
          <w:b/>
          <w:sz w:val="28"/>
          <w:szCs w:val="28"/>
        </w:rPr>
        <w:t>HIỆU TRƯỞNG</w:t>
      </w:r>
    </w:p>
    <w:p w:rsidR="004301CB" w:rsidRDefault="004301CB" w:rsidP="004301CB">
      <w:pPr>
        <w:rPr>
          <w:sz w:val="22"/>
          <w:szCs w:val="28"/>
          <w:lang w:val="en-US"/>
        </w:rPr>
      </w:pPr>
      <w:r>
        <w:rPr>
          <w:b/>
          <w:sz w:val="22"/>
          <w:szCs w:val="28"/>
        </w:rPr>
        <w:t xml:space="preserve">- </w:t>
      </w:r>
      <w:r>
        <w:rPr>
          <w:sz w:val="22"/>
          <w:szCs w:val="28"/>
          <w:lang w:val="en-US"/>
        </w:rPr>
        <w:t>Hiệu trưởng</w:t>
      </w:r>
      <w:r w:rsidRPr="006F6CC6">
        <w:rPr>
          <w:sz w:val="22"/>
          <w:szCs w:val="28"/>
        </w:rPr>
        <w:t xml:space="preserve"> (để chỉ đạo);</w:t>
      </w:r>
    </w:p>
    <w:p w:rsidR="004301CB" w:rsidRPr="00C3221C" w:rsidRDefault="004301CB" w:rsidP="00C3221C">
      <w:pPr>
        <w:tabs>
          <w:tab w:val="left" w:pos="720"/>
          <w:tab w:val="left" w:pos="1440"/>
          <w:tab w:val="left" w:pos="2160"/>
          <w:tab w:val="left" w:pos="6240"/>
        </w:tabs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- Các PHT;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6F6CC6">
        <w:rPr>
          <w:sz w:val="26"/>
          <w:szCs w:val="26"/>
        </w:rPr>
        <w:t xml:space="preserve">        </w:t>
      </w:r>
      <w:r w:rsidR="00C3221C">
        <w:rPr>
          <w:sz w:val="26"/>
          <w:szCs w:val="26"/>
        </w:rPr>
        <w:tab/>
      </w:r>
      <w:r w:rsidR="00C3221C">
        <w:rPr>
          <w:sz w:val="26"/>
          <w:szCs w:val="26"/>
          <w:lang w:val="en-US"/>
        </w:rPr>
        <w:t>(Đã kí)</w:t>
      </w:r>
    </w:p>
    <w:p w:rsidR="004301CB" w:rsidRPr="006F6CC6" w:rsidRDefault="004301CB" w:rsidP="004301CB">
      <w:pPr>
        <w:rPr>
          <w:sz w:val="22"/>
          <w:szCs w:val="28"/>
        </w:rPr>
      </w:pPr>
      <w:r>
        <w:rPr>
          <w:sz w:val="22"/>
          <w:szCs w:val="28"/>
        </w:rPr>
        <w:t>- Các phòng</w:t>
      </w:r>
      <w:r w:rsidRPr="006F6CC6">
        <w:rPr>
          <w:sz w:val="22"/>
          <w:szCs w:val="28"/>
        </w:rPr>
        <w:t>, Khoa, ĐTN, TT;</w:t>
      </w:r>
    </w:p>
    <w:p w:rsidR="004301CB" w:rsidRPr="006F6CC6" w:rsidRDefault="004301CB" w:rsidP="004301CB">
      <w:pPr>
        <w:rPr>
          <w:sz w:val="22"/>
          <w:szCs w:val="28"/>
        </w:rPr>
      </w:pPr>
      <w:r w:rsidRPr="006F6CC6">
        <w:rPr>
          <w:sz w:val="22"/>
          <w:szCs w:val="28"/>
        </w:rPr>
        <w:t>- B</w:t>
      </w:r>
      <w:r>
        <w:rPr>
          <w:sz w:val="22"/>
          <w:szCs w:val="28"/>
        </w:rPr>
        <w:t>an</w:t>
      </w:r>
      <w:r w:rsidRPr="006F6CC6">
        <w:rPr>
          <w:sz w:val="22"/>
          <w:szCs w:val="28"/>
        </w:rPr>
        <w:t>, Các Bộ môn, GVCN, CVHT;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4301CB" w:rsidRPr="006F6CC6" w:rsidRDefault="004301CB" w:rsidP="004301CB">
      <w:pPr>
        <w:rPr>
          <w:sz w:val="22"/>
          <w:szCs w:val="28"/>
        </w:rPr>
      </w:pPr>
      <w:r w:rsidRPr="006F6CC6">
        <w:rPr>
          <w:sz w:val="22"/>
          <w:szCs w:val="28"/>
        </w:rPr>
        <w:t xml:space="preserve">- </w:t>
      </w:r>
      <w:r>
        <w:rPr>
          <w:sz w:val="22"/>
          <w:szCs w:val="28"/>
        </w:rPr>
        <w:t>Các lớp HSSV;</w:t>
      </w:r>
    </w:p>
    <w:p w:rsidR="004301CB" w:rsidRDefault="004301CB" w:rsidP="004301CB">
      <w:pPr>
        <w:rPr>
          <w:sz w:val="22"/>
          <w:szCs w:val="28"/>
          <w:lang w:val="en-US"/>
        </w:rPr>
      </w:pPr>
      <w:r>
        <w:rPr>
          <w:sz w:val="22"/>
          <w:szCs w:val="28"/>
        </w:rPr>
        <w:t>- Lưu</w:t>
      </w:r>
      <w:r w:rsidRPr="006F6CC6">
        <w:rPr>
          <w:sz w:val="22"/>
          <w:szCs w:val="28"/>
        </w:rPr>
        <w:t>:</w:t>
      </w:r>
      <w:r>
        <w:rPr>
          <w:sz w:val="22"/>
          <w:szCs w:val="28"/>
        </w:rPr>
        <w:t xml:space="preserve"> VT, CTHSSV</w:t>
      </w:r>
      <w:r w:rsidRPr="006F6CC6">
        <w:rPr>
          <w:sz w:val="22"/>
          <w:szCs w:val="28"/>
        </w:rPr>
        <w:t xml:space="preserve">.         </w:t>
      </w:r>
    </w:p>
    <w:p w:rsidR="004301CB" w:rsidRDefault="004301CB" w:rsidP="004301CB">
      <w:pPr>
        <w:rPr>
          <w:sz w:val="22"/>
          <w:szCs w:val="28"/>
          <w:lang w:val="en-US"/>
        </w:rPr>
      </w:pPr>
    </w:p>
    <w:p w:rsidR="004301CB" w:rsidRPr="000D3900" w:rsidRDefault="004301CB" w:rsidP="000D3900">
      <w:pPr>
        <w:rPr>
          <w:sz w:val="22"/>
          <w:szCs w:val="28"/>
          <w:lang w:val="en-US"/>
        </w:rPr>
      </w:pPr>
      <w:r w:rsidRPr="006F6CC6">
        <w:rPr>
          <w:sz w:val="22"/>
          <w:szCs w:val="28"/>
        </w:rPr>
        <w:t xml:space="preserve">                   </w:t>
      </w:r>
      <w:r w:rsidR="000D3900">
        <w:rPr>
          <w:sz w:val="22"/>
          <w:szCs w:val="28"/>
        </w:rPr>
        <w:t xml:space="preserve">              </w:t>
      </w:r>
      <w:r w:rsidR="000D3900">
        <w:rPr>
          <w:sz w:val="22"/>
          <w:szCs w:val="28"/>
          <w:lang w:val="en-US"/>
        </w:rPr>
        <w:t xml:space="preserve">                                                        </w:t>
      </w:r>
      <w:r w:rsidR="00767F2F">
        <w:rPr>
          <w:sz w:val="22"/>
          <w:szCs w:val="28"/>
          <w:lang w:val="en-US"/>
        </w:rPr>
        <w:t xml:space="preserve"> </w:t>
      </w:r>
      <w:r w:rsidR="000D3900">
        <w:rPr>
          <w:sz w:val="22"/>
          <w:szCs w:val="28"/>
          <w:lang w:val="en-US"/>
        </w:rPr>
        <w:t xml:space="preserve">      </w:t>
      </w:r>
      <w:r w:rsidRPr="00AB697A">
        <w:rPr>
          <w:sz w:val="27"/>
          <w:szCs w:val="27"/>
        </w:rPr>
        <w:t xml:space="preserve"> </w:t>
      </w:r>
      <w:r w:rsidRPr="00136D78">
        <w:rPr>
          <w:b/>
          <w:sz w:val="28"/>
          <w:szCs w:val="28"/>
        </w:rPr>
        <w:t>TS. Trần Xuân Hoan</w:t>
      </w:r>
    </w:p>
    <w:p w:rsidR="004301CB" w:rsidRDefault="004301CB" w:rsidP="004301CB"/>
    <w:p w:rsidR="007260B1" w:rsidRPr="007260B1" w:rsidRDefault="007260B1" w:rsidP="004301CB">
      <w:pPr>
        <w:jc w:val="both"/>
        <w:rPr>
          <w:b/>
          <w:sz w:val="28"/>
          <w:szCs w:val="28"/>
          <w:lang w:val="en-US"/>
        </w:rPr>
      </w:pPr>
    </w:p>
    <w:sectPr w:rsidR="007260B1" w:rsidRPr="007260B1" w:rsidSect="00D105C1">
      <w:pgSz w:w="12240" w:h="15840"/>
      <w:pgMar w:top="90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2C26"/>
    <w:rsid w:val="00003CE1"/>
    <w:rsid w:val="00032C57"/>
    <w:rsid w:val="00044F6B"/>
    <w:rsid w:val="0005718E"/>
    <w:rsid w:val="000D3900"/>
    <w:rsid w:val="000F4FE9"/>
    <w:rsid w:val="00197D1C"/>
    <w:rsid w:val="001C680F"/>
    <w:rsid w:val="002062F6"/>
    <w:rsid w:val="002D7408"/>
    <w:rsid w:val="00391C5C"/>
    <w:rsid w:val="003B2706"/>
    <w:rsid w:val="004174F9"/>
    <w:rsid w:val="004205C3"/>
    <w:rsid w:val="00422269"/>
    <w:rsid w:val="00422E00"/>
    <w:rsid w:val="004301CB"/>
    <w:rsid w:val="00435316"/>
    <w:rsid w:val="004759EF"/>
    <w:rsid w:val="004804D6"/>
    <w:rsid w:val="004D609A"/>
    <w:rsid w:val="00511FA5"/>
    <w:rsid w:val="00524AD6"/>
    <w:rsid w:val="005C77FE"/>
    <w:rsid w:val="005D28A8"/>
    <w:rsid w:val="005D2C26"/>
    <w:rsid w:val="005F5B48"/>
    <w:rsid w:val="006C68FE"/>
    <w:rsid w:val="006F709A"/>
    <w:rsid w:val="006F723E"/>
    <w:rsid w:val="00724487"/>
    <w:rsid w:val="007260B1"/>
    <w:rsid w:val="00767F2F"/>
    <w:rsid w:val="0079268E"/>
    <w:rsid w:val="007F7A4B"/>
    <w:rsid w:val="0082106A"/>
    <w:rsid w:val="008215E4"/>
    <w:rsid w:val="00890107"/>
    <w:rsid w:val="008C731F"/>
    <w:rsid w:val="00971322"/>
    <w:rsid w:val="00A524E6"/>
    <w:rsid w:val="00B22CF4"/>
    <w:rsid w:val="00B327F9"/>
    <w:rsid w:val="00BD4667"/>
    <w:rsid w:val="00BE67D0"/>
    <w:rsid w:val="00C3221C"/>
    <w:rsid w:val="00C729C7"/>
    <w:rsid w:val="00C73232"/>
    <w:rsid w:val="00C9799E"/>
    <w:rsid w:val="00C97ABC"/>
    <w:rsid w:val="00CC207E"/>
    <w:rsid w:val="00CE6F2F"/>
    <w:rsid w:val="00D105C1"/>
    <w:rsid w:val="00D11CF7"/>
    <w:rsid w:val="00D37D12"/>
    <w:rsid w:val="00DC0B77"/>
    <w:rsid w:val="00DE3980"/>
    <w:rsid w:val="00E455BA"/>
    <w:rsid w:val="00E60B64"/>
    <w:rsid w:val="00E76098"/>
    <w:rsid w:val="00EB653D"/>
    <w:rsid w:val="00ED4622"/>
    <w:rsid w:val="00FB45D3"/>
    <w:rsid w:val="00FC6FA2"/>
    <w:rsid w:val="00FF004D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26"/>
    <w:pPr>
      <w:spacing w:after="0" w:line="240" w:lineRule="auto"/>
    </w:pPr>
    <w:rPr>
      <w:rFonts w:eastAsia="Times New Roman" w:cs="Times New Roman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2C26"/>
    <w:pPr>
      <w:keepNext/>
      <w:jc w:val="center"/>
      <w:outlineLvl w:val="4"/>
    </w:pPr>
    <w:rPr>
      <w:b/>
      <w:i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D2C26"/>
    <w:rPr>
      <w:rFonts w:eastAsia="Times New Roman" w:cs="Times New Roman"/>
      <w:b/>
      <w:i/>
      <w:sz w:val="28"/>
      <w:szCs w:val="20"/>
      <w:lang w:val="vi-VN" w:eastAsia="en-GB"/>
    </w:rPr>
  </w:style>
  <w:style w:type="table" w:styleId="TableGrid">
    <w:name w:val="Table Grid"/>
    <w:basedOn w:val="TableNormal"/>
    <w:uiPriority w:val="59"/>
    <w:rsid w:val="005D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Xuan</dc:creator>
  <cp:lastModifiedBy>User</cp:lastModifiedBy>
  <cp:revision>44</cp:revision>
  <cp:lastPrinted>2018-10-25T09:49:00Z</cp:lastPrinted>
  <dcterms:created xsi:type="dcterms:W3CDTF">2017-10-13T00:50:00Z</dcterms:created>
  <dcterms:modified xsi:type="dcterms:W3CDTF">2019-05-22T04:15:00Z</dcterms:modified>
</cp:coreProperties>
</file>